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5C90"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Darstellen</w:t>
      </w:r>
    </w:p>
    <w:p w14:paraId="7F74BDE6" w14:textId="77777777" w:rsidR="00496C9A" w:rsidRPr="00D05615" w:rsidRDefault="00496C9A" w:rsidP="00496C9A">
      <w:pPr>
        <w:rPr>
          <w:rFonts w:ascii="Arial" w:eastAsia="Times New Roman" w:hAnsi="Arial" w:cs="Arial"/>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2034"/>
        <w:gridCol w:w="5950"/>
        <w:gridCol w:w="2997"/>
        <w:gridCol w:w="663"/>
        <w:gridCol w:w="716"/>
        <w:gridCol w:w="710"/>
        <w:gridCol w:w="914"/>
      </w:tblGrid>
      <w:tr w:rsidR="00496C9A" w:rsidRPr="00D05615" w14:paraId="548D7C2F" w14:textId="77777777" w:rsidTr="00D05615">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CA62C99" w14:textId="77777777" w:rsidR="00496C9A" w:rsidRPr="00D05615" w:rsidRDefault="00496C9A" w:rsidP="00D05615">
            <w:pPr>
              <w:rPr>
                <w:rFonts w:ascii="Arial" w:eastAsia="Times New Roman" w:hAnsi="Arial" w:cs="Arial"/>
                <w:lang w:eastAsia="de-DE"/>
              </w:rPr>
            </w:pPr>
            <w:r w:rsidRPr="00D05615">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E09AFCA" w14:textId="77777777" w:rsidR="00496C9A" w:rsidRPr="00D05615" w:rsidRDefault="00496C9A" w:rsidP="00D05615">
            <w:pPr>
              <w:rPr>
                <w:rFonts w:ascii="Arial" w:eastAsia="Times New Roman" w:hAnsi="Arial" w:cs="Arial"/>
                <w:lang w:eastAsia="de-DE"/>
              </w:rPr>
            </w:pPr>
            <w:r w:rsidRPr="00D05615">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4A9B9CA" w14:textId="77777777" w:rsidR="00496C9A" w:rsidRPr="00D05615" w:rsidRDefault="00496C9A" w:rsidP="00D05615">
            <w:pPr>
              <w:rPr>
                <w:rFonts w:ascii="Arial" w:eastAsia="Times New Roman" w:hAnsi="Arial" w:cs="Arial"/>
                <w:lang w:eastAsia="de-DE"/>
              </w:rPr>
            </w:pPr>
            <w:r w:rsidRPr="00D05615">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495951" w14:textId="77777777" w:rsidR="00496C9A" w:rsidRPr="00D05615" w:rsidRDefault="00496C9A" w:rsidP="00D05615">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EF45796" w14:textId="77777777" w:rsidR="00496C9A" w:rsidRPr="00D05615" w:rsidRDefault="00496C9A" w:rsidP="00D05615">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Teil-</w:t>
            </w:r>
          </w:p>
          <w:p w14:paraId="3ED0E331" w14:textId="77777777" w:rsidR="00496C9A" w:rsidRPr="00D05615" w:rsidRDefault="00496C9A" w:rsidP="00D05615">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A8B680" w14:textId="77777777" w:rsidR="00496C9A" w:rsidRPr="00D05615" w:rsidRDefault="00496C9A" w:rsidP="00D05615">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6E3553" w14:textId="77777777" w:rsidR="00496C9A" w:rsidRPr="00D05615" w:rsidRDefault="00496C9A" w:rsidP="00D05615">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 xml:space="preserve">Nicht </w:t>
            </w:r>
            <w:proofErr w:type="spellStart"/>
            <w:r w:rsidRPr="00D05615">
              <w:rPr>
                <w:rFonts w:ascii="Arial" w:eastAsia="Times New Roman" w:hAnsi="Arial" w:cs="Arial"/>
                <w:b/>
                <w:bCs/>
                <w:color w:val="000000"/>
                <w:sz w:val="16"/>
                <w:szCs w:val="16"/>
                <w:lang w:eastAsia="de-DE"/>
              </w:rPr>
              <w:t>anwend</w:t>
            </w:r>
            <w:proofErr w:type="spellEnd"/>
            <w:r w:rsidRPr="00D05615">
              <w:rPr>
                <w:rFonts w:ascii="Arial" w:eastAsia="Times New Roman" w:hAnsi="Arial" w:cs="Arial"/>
                <w:b/>
                <w:bCs/>
                <w:color w:val="000000"/>
                <w:sz w:val="16"/>
                <w:szCs w:val="16"/>
                <w:lang w:eastAsia="de-DE"/>
              </w:rPr>
              <w:t>-</w:t>
            </w:r>
          </w:p>
          <w:p w14:paraId="74008F7C" w14:textId="77777777" w:rsidR="00496C9A" w:rsidRPr="00D05615" w:rsidRDefault="00496C9A" w:rsidP="00D05615">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bar</w:t>
            </w:r>
          </w:p>
        </w:tc>
      </w:tr>
      <w:tr w:rsidR="00496C9A" w:rsidRPr="00D05615" w14:paraId="4AEAE2C3" w14:textId="77777777" w:rsidTr="00E715EB">
        <w:trPr>
          <w:trHeight w:val="716"/>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205E4" w14:textId="77777777" w:rsidR="00496C9A" w:rsidRPr="00D05615" w:rsidRDefault="00496C9A" w:rsidP="00D05615">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Darstellungsform</w:t>
            </w:r>
          </w:p>
          <w:p w14:paraId="4408EE78" w14:textId="77777777" w:rsidR="00496C9A" w:rsidRPr="00D05615" w:rsidRDefault="00496C9A" w:rsidP="00D05615">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147FD"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Unterschiedliche und schlecht aufeinander abgestimmte Darbietungsformen können das Arbeitsgedächtnis leicht überlasten (van </w:t>
            </w:r>
            <w:proofErr w:type="spellStart"/>
            <w:r w:rsidRPr="00D05615">
              <w:rPr>
                <w:rFonts w:ascii="Arial" w:eastAsia="Times New Roman" w:hAnsi="Arial" w:cs="Arial"/>
                <w:color w:val="333333"/>
                <w:sz w:val="16"/>
                <w:szCs w:val="16"/>
                <w:lang w:eastAsia="de-DE"/>
              </w:rPr>
              <w:t>Merrienhoer</w:t>
            </w:r>
            <w:proofErr w:type="spellEnd"/>
            <w:r w:rsidRPr="00D05615">
              <w:rPr>
                <w:rFonts w:ascii="Arial" w:eastAsia="Times New Roman" w:hAnsi="Arial" w:cs="Arial"/>
                <w:color w:val="333333"/>
                <w:sz w:val="16"/>
                <w:szCs w:val="16"/>
                <w:lang w:eastAsia="de-DE"/>
              </w:rPr>
              <w:t xml:space="preserve"> &amp; </w:t>
            </w:r>
            <w:proofErr w:type="spellStart"/>
            <w:r w:rsidRPr="00D05615">
              <w:rPr>
                <w:rFonts w:ascii="Arial" w:eastAsia="Times New Roman" w:hAnsi="Arial" w:cs="Arial"/>
                <w:color w:val="333333"/>
                <w:sz w:val="16"/>
                <w:szCs w:val="16"/>
                <w:lang w:eastAsia="de-DE"/>
              </w:rPr>
              <w:t>Sweller</w:t>
            </w:r>
            <w:proofErr w:type="spellEnd"/>
            <w:r w:rsidRPr="00D05615">
              <w:rPr>
                <w:rFonts w:ascii="Arial" w:eastAsia="Times New Roman" w:hAnsi="Arial" w:cs="Arial"/>
                <w:color w:val="333333"/>
                <w:sz w:val="16"/>
                <w:szCs w:val="16"/>
                <w:lang w:eastAsia="de-DE"/>
              </w:rPr>
              <w:t>, 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378F3" w14:textId="77777777" w:rsidR="00496C9A" w:rsidRPr="00D05615" w:rsidRDefault="00496C9A" w:rsidP="00496C9A">
            <w:pPr>
              <w:spacing w:before="240" w:after="24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Weisen die visuellen und akustischen Informationen eine hohe Kongruenz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4E3B30E" w14:textId="1D23363B" w:rsidR="00496C9A" w:rsidRPr="00D05615" w:rsidRDefault="00541FDC" w:rsidP="00541FDC">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E590370" w14:textId="77777777" w:rsidR="00496C9A" w:rsidRPr="00D05615" w:rsidRDefault="00496C9A" w:rsidP="00541FDC">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7E5DA7F" w14:textId="77777777" w:rsidR="00496C9A" w:rsidRPr="00D05615" w:rsidRDefault="00496C9A" w:rsidP="00541FDC">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C08CF" w14:textId="77777777" w:rsidR="00496C9A" w:rsidRPr="00D05615" w:rsidRDefault="00496C9A" w:rsidP="00D05615">
            <w:pPr>
              <w:rPr>
                <w:rFonts w:ascii="Arial" w:eastAsia="Times New Roman" w:hAnsi="Arial" w:cs="Arial"/>
                <w:lang w:eastAsia="de-DE"/>
              </w:rPr>
            </w:pPr>
          </w:p>
        </w:tc>
      </w:tr>
      <w:tr w:rsidR="00496C9A" w:rsidRPr="00D05615" w14:paraId="00D17F5A" w14:textId="77777777" w:rsidTr="00E715EB">
        <w:trPr>
          <w:trHeight w:val="8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0A2C75" w14:textId="77777777" w:rsidR="00496C9A" w:rsidRPr="00D05615" w:rsidRDefault="00496C9A" w:rsidP="00D05615">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84146" w14:textId="7BB32A1D"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Lernende mit geringem Vorwissen richten ihre Aufmerksamkeit häufiger auf nicht relevante Informationen. Dekorative Bilder ohne inhaltlichen Bezug zum Lerninhalt könne</w:t>
            </w:r>
            <w:r w:rsidR="00E715EB" w:rsidRPr="00D05615">
              <w:rPr>
                <w:rFonts w:ascii="Arial" w:eastAsia="Times New Roman" w:hAnsi="Arial" w:cs="Arial"/>
                <w:color w:val="333333"/>
                <w:sz w:val="16"/>
                <w:szCs w:val="16"/>
                <w:lang w:eastAsia="de-DE"/>
              </w:rPr>
              <w:t>n deswegen</w:t>
            </w:r>
            <w:r w:rsidRPr="00D05615">
              <w:rPr>
                <w:rFonts w:ascii="Arial" w:eastAsia="Times New Roman" w:hAnsi="Arial" w:cs="Arial"/>
                <w:color w:val="333333"/>
                <w:sz w:val="16"/>
                <w:szCs w:val="16"/>
                <w:lang w:eastAsia="de-DE"/>
              </w:rPr>
              <w:t xml:space="preserve"> eher zu einer Leistungsbeeinträchtigung führen (Scheiter, Richter &amp; Renkl,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CD9D3"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Wird auf dekorative Bilder ohne inhaltlichen Bezug verzichtet?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CD1A64" w14:textId="76AFDC5E" w:rsidR="00496C9A" w:rsidRPr="00D05615" w:rsidRDefault="00541FDC" w:rsidP="00541FDC">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97A44A7" w14:textId="77777777" w:rsidR="00496C9A" w:rsidRPr="00D05615" w:rsidRDefault="00496C9A" w:rsidP="00541FDC">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2A86861" w14:textId="77777777" w:rsidR="00496C9A" w:rsidRPr="00D05615" w:rsidRDefault="00496C9A" w:rsidP="00541FDC">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8FD13" w14:textId="77777777" w:rsidR="00496C9A" w:rsidRPr="00D05615" w:rsidRDefault="00496C9A" w:rsidP="00D05615">
            <w:pPr>
              <w:rPr>
                <w:rFonts w:ascii="Arial" w:eastAsia="Times New Roman" w:hAnsi="Arial" w:cs="Arial"/>
                <w:lang w:eastAsia="de-DE"/>
              </w:rPr>
            </w:pPr>
          </w:p>
        </w:tc>
      </w:tr>
      <w:tr w:rsidR="00496C9A" w:rsidRPr="00D05615" w14:paraId="0497CAAD" w14:textId="77777777" w:rsidTr="00E715EB">
        <w:trPr>
          <w:trHeight w:val="11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F41B8" w14:textId="77777777" w:rsidR="00496C9A" w:rsidRPr="00D05615" w:rsidRDefault="00496C9A" w:rsidP="00D05615">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8CECA" w14:textId="54E808CC"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Bei sachlichen Inhalten sollen keine Worte und Grafiken</w:t>
            </w:r>
            <w:r w:rsidR="00E715EB" w:rsidRPr="00D05615">
              <w:rPr>
                <w:rFonts w:ascii="Arial" w:eastAsia="Times New Roman" w:hAnsi="Arial" w:cs="Arial"/>
                <w:color w:val="333333"/>
                <w:sz w:val="16"/>
                <w:szCs w:val="16"/>
                <w:lang w:eastAsia="de-DE"/>
              </w:rPr>
              <w:t>,</w:t>
            </w:r>
            <w:r w:rsidRPr="00D05615">
              <w:rPr>
                <w:rFonts w:ascii="Arial" w:eastAsia="Times New Roman" w:hAnsi="Arial" w:cs="Arial"/>
                <w:color w:val="333333"/>
                <w:sz w:val="16"/>
                <w:szCs w:val="16"/>
                <w:lang w:eastAsia="de-DE"/>
              </w:rPr>
              <w:t xml:space="preserve"> die nicht zum Thema gehören</w:t>
            </w:r>
            <w:r w:rsidR="00E715EB" w:rsidRPr="00D05615">
              <w:rPr>
                <w:rFonts w:ascii="Arial" w:eastAsia="Times New Roman" w:hAnsi="Arial" w:cs="Arial"/>
                <w:color w:val="333333"/>
                <w:sz w:val="16"/>
                <w:szCs w:val="16"/>
                <w:lang w:eastAsia="de-DE"/>
              </w:rPr>
              <w:t>,</w:t>
            </w:r>
            <w:r w:rsidRPr="00D05615">
              <w:rPr>
                <w:rFonts w:ascii="Arial" w:eastAsia="Times New Roman" w:hAnsi="Arial" w:cs="Arial"/>
                <w:color w:val="333333"/>
                <w:sz w:val="16"/>
                <w:szCs w:val="16"/>
                <w:lang w:eastAsia="de-DE"/>
              </w:rPr>
              <w:t xml:space="preserve"> aufgeführt werden. Das bedeutet, dass irrelevante Anekdoten oder Comics entfernt werden sollten, sodass sich die Lernenden auf den Inhalt konzentrieren können, oder</w:t>
            </w:r>
            <w:r w:rsidR="00E715EB" w:rsidRPr="00D05615">
              <w:rPr>
                <w:rFonts w:ascii="Arial" w:eastAsia="Times New Roman" w:hAnsi="Arial" w:cs="Arial"/>
                <w:color w:val="333333"/>
                <w:sz w:val="16"/>
                <w:szCs w:val="16"/>
                <w:lang w:eastAsia="de-DE"/>
              </w:rPr>
              <w:t xml:space="preserve"> dass</w:t>
            </w:r>
            <w:r w:rsidRPr="00D05615">
              <w:rPr>
                <w:rFonts w:ascii="Arial" w:eastAsia="Times New Roman" w:hAnsi="Arial" w:cs="Arial"/>
                <w:color w:val="333333"/>
                <w:sz w:val="16"/>
                <w:szCs w:val="16"/>
                <w:lang w:eastAsia="de-DE"/>
              </w:rPr>
              <w:t xml:space="preserve"> die Grafiken zum Thema gehören</w:t>
            </w:r>
            <w:r w:rsidR="00E715EB" w:rsidRPr="00D05615">
              <w:rPr>
                <w:rFonts w:ascii="Arial" w:eastAsia="Times New Roman" w:hAnsi="Arial" w:cs="Arial"/>
                <w:color w:val="333333"/>
                <w:sz w:val="16"/>
                <w:szCs w:val="16"/>
                <w:lang w:eastAsia="de-DE"/>
              </w:rPr>
              <w:t xml:space="preserve"> sollten.</w:t>
            </w:r>
            <w:r w:rsidRPr="00D05615">
              <w:rPr>
                <w:rFonts w:ascii="Arial" w:eastAsia="Times New Roman" w:hAnsi="Arial" w:cs="Arial"/>
                <w:color w:val="333333"/>
                <w:sz w:val="16"/>
                <w:szCs w:val="16"/>
                <w:lang w:eastAsia="de-DE"/>
              </w:rPr>
              <w:t xml:space="preserve"> Verzierungen lenken die Lernenden mehr ab, als da</w:t>
            </w:r>
            <w:r w:rsidR="00E715EB" w:rsidRPr="00D05615">
              <w:rPr>
                <w:rFonts w:ascii="Arial" w:eastAsia="Times New Roman" w:hAnsi="Arial" w:cs="Arial"/>
                <w:color w:val="333333"/>
                <w:sz w:val="16"/>
                <w:szCs w:val="16"/>
                <w:lang w:eastAsia="de-DE"/>
              </w:rPr>
              <w:t>s</w:t>
            </w:r>
            <w:r w:rsidRPr="00D05615">
              <w:rPr>
                <w:rFonts w:ascii="Arial" w:eastAsia="Times New Roman" w:hAnsi="Arial" w:cs="Arial"/>
                <w:color w:val="333333"/>
                <w:sz w:val="16"/>
                <w:szCs w:val="16"/>
                <w:lang w:eastAsia="de-DE"/>
              </w:rPr>
              <w:t>s sie einen Nutzen haben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20165"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Ist das Lernmaterial frei von Verzierungen, die nur ästhetischer Natur sind?</w:t>
            </w:r>
          </w:p>
          <w:p w14:paraId="6DFC637E"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Sind die Visualisierungen auf den sachlichen Inhalt abgestimmt?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81D6E2" w14:textId="2C1869F2" w:rsidR="00496C9A" w:rsidRPr="00D05615" w:rsidRDefault="00496C9A" w:rsidP="00541FDC">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E1D4430" w14:textId="2095C0F6" w:rsidR="00496C9A" w:rsidRPr="00D05615" w:rsidRDefault="00541FDC" w:rsidP="00541FDC">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3CDC619" w14:textId="77777777" w:rsidR="00496C9A" w:rsidRPr="00D05615" w:rsidRDefault="00496C9A" w:rsidP="00541FDC">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56CB3" w14:textId="77777777" w:rsidR="00496C9A" w:rsidRPr="00D05615" w:rsidRDefault="00496C9A" w:rsidP="00D05615">
            <w:pPr>
              <w:rPr>
                <w:rFonts w:ascii="Arial" w:eastAsia="Times New Roman" w:hAnsi="Arial" w:cs="Arial"/>
                <w:lang w:eastAsia="de-DE"/>
              </w:rPr>
            </w:pPr>
          </w:p>
        </w:tc>
      </w:tr>
      <w:tr w:rsidR="00496C9A" w:rsidRPr="00D05615" w14:paraId="40E9F639" w14:textId="77777777" w:rsidTr="00D05615">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2CF973F" w14:textId="59FF42BE" w:rsidR="00496C9A" w:rsidRPr="00D05615" w:rsidRDefault="00496C9A" w:rsidP="00541FDC">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541FDC" w:rsidRPr="00D05615">
              <w:rPr>
                <w:rFonts w:ascii="Arial" w:eastAsia="Times New Roman" w:hAnsi="Arial" w:cs="Arial"/>
                <w:color w:val="000000"/>
                <w:sz w:val="16"/>
                <w:szCs w:val="16"/>
                <w:lang w:eastAsia="de-DE"/>
              </w:rPr>
              <w:t xml:space="preserve"> Viele Übungen sind visuell an bekannte</w:t>
            </w:r>
            <w:r w:rsidR="007F06AE">
              <w:rPr>
                <w:rFonts w:ascii="Arial" w:eastAsia="Times New Roman" w:hAnsi="Arial" w:cs="Arial"/>
                <w:color w:val="000000"/>
                <w:sz w:val="16"/>
                <w:szCs w:val="16"/>
                <w:lang w:eastAsia="de-DE"/>
              </w:rPr>
              <w:t xml:space="preserve"> </w:t>
            </w:r>
            <w:r w:rsidR="00541FDC" w:rsidRPr="00D05615">
              <w:rPr>
                <w:rFonts w:ascii="Arial" w:eastAsia="Times New Roman" w:hAnsi="Arial" w:cs="Arial"/>
                <w:color w:val="000000"/>
                <w:sz w:val="16"/>
                <w:szCs w:val="16"/>
                <w:lang w:eastAsia="de-DE"/>
              </w:rPr>
              <w:t xml:space="preserve">Kinderfilme und -spiele angelehnt. Dadurch sollen die Kinder Programmierkonzepte mit </w:t>
            </w:r>
            <w:r w:rsidR="007F06AE">
              <w:rPr>
                <w:rFonts w:ascii="Arial" w:eastAsia="Times New Roman" w:hAnsi="Arial" w:cs="Arial"/>
                <w:color w:val="000000"/>
                <w:sz w:val="16"/>
                <w:szCs w:val="16"/>
                <w:lang w:eastAsia="de-DE"/>
              </w:rPr>
              <w:t>ihren</w:t>
            </w:r>
            <w:r w:rsidR="00541FDC" w:rsidRPr="00D05615">
              <w:rPr>
                <w:rFonts w:ascii="Arial" w:eastAsia="Times New Roman" w:hAnsi="Arial" w:cs="Arial"/>
                <w:color w:val="000000"/>
                <w:sz w:val="16"/>
                <w:szCs w:val="16"/>
                <w:lang w:eastAsia="de-DE"/>
              </w:rPr>
              <w:t xml:space="preserve"> Lieblingshelden erlernen können. Zum Teil können diese zusätzlichen Elemente als irrelevant und störend empfunden werden.  </w:t>
            </w:r>
          </w:p>
        </w:tc>
      </w:tr>
      <w:tr w:rsidR="00496C9A" w:rsidRPr="00D05615" w14:paraId="090E3470" w14:textId="77777777" w:rsidTr="00E715EB">
        <w:trPr>
          <w:trHeight w:val="707"/>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7B43C" w14:textId="77777777" w:rsidR="00496C9A" w:rsidRPr="00D05615" w:rsidRDefault="00496C9A" w:rsidP="00D05615">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Auseinandersetzung mit den dargestellten Informationen</w:t>
            </w:r>
          </w:p>
          <w:p w14:paraId="58EA3F3B" w14:textId="77777777" w:rsidR="00496C9A" w:rsidRPr="00D05615" w:rsidRDefault="00496C9A" w:rsidP="00D05615">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8A7AE" w14:textId="7C31AA44"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Die Forschung hat gezeigt, dass Animationen, welche nur optional angeboten werden, nur</w:t>
            </w:r>
            <w:r w:rsidR="00E715EB" w:rsidRPr="00D05615">
              <w:rPr>
                <w:rFonts w:ascii="Arial" w:eastAsia="Times New Roman" w:hAnsi="Arial" w:cs="Arial"/>
                <w:color w:val="333333"/>
                <w:sz w:val="16"/>
                <w:szCs w:val="16"/>
                <w:lang w:eastAsia="de-DE"/>
              </w:rPr>
              <w:t xml:space="preserve"> von</w:t>
            </w:r>
            <w:r w:rsidRPr="00D05615">
              <w:rPr>
                <w:rFonts w:ascii="Arial" w:eastAsia="Times New Roman" w:hAnsi="Arial" w:cs="Arial"/>
                <w:color w:val="333333"/>
                <w:sz w:val="16"/>
                <w:szCs w:val="16"/>
                <w:lang w:eastAsia="de-DE"/>
              </w:rPr>
              <w:t xml:space="preserve"> etwa einem Drittel der Lernenden überhaupt aufgerufen wurden (</w:t>
            </w:r>
            <w:proofErr w:type="spellStart"/>
            <w:r w:rsidRPr="00D05615">
              <w:rPr>
                <w:rFonts w:ascii="Arial" w:eastAsia="Times New Roman" w:hAnsi="Arial" w:cs="Arial"/>
                <w:color w:val="333333"/>
                <w:sz w:val="16"/>
                <w:szCs w:val="16"/>
                <w:lang w:eastAsia="de-DE"/>
              </w:rPr>
              <w:t>Gertjes</w:t>
            </w:r>
            <w:proofErr w:type="spellEnd"/>
            <w:r w:rsidRPr="00D05615">
              <w:rPr>
                <w:rFonts w:ascii="Arial" w:eastAsia="Times New Roman" w:hAnsi="Arial" w:cs="Arial"/>
                <w:color w:val="333333"/>
                <w:sz w:val="16"/>
                <w:szCs w:val="16"/>
                <w:lang w:eastAsia="de-DE"/>
              </w:rPr>
              <w:t>,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5919B"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Sind die Darstellungen ein zentraler Teil der Aufgabe? </w:t>
            </w:r>
          </w:p>
          <w:p w14:paraId="7AFFC783"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Setzen sich Lernende mit ihnen intensiv auseinander?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2E7FED6" w14:textId="59282C8F" w:rsidR="00B56C79" w:rsidRPr="00D05615" w:rsidRDefault="00B56C79" w:rsidP="00B56C79">
            <w:pPr>
              <w:jc w:val="center"/>
              <w:rPr>
                <w:rFonts w:ascii="Arial" w:eastAsia="Times New Roman" w:hAnsi="Arial" w:cs="Arial"/>
                <w:lang w:eastAsia="de-DE"/>
              </w:rPr>
            </w:pPr>
            <w:r w:rsidRPr="00D05615">
              <w:rPr>
                <w:rFonts w:ascii="Arial" w:eastAsia="Times New Roman" w:hAnsi="Arial" w:cs="Arial"/>
                <w:lang w:eastAsia="de-DE"/>
              </w:rPr>
              <w:t>x</w:t>
            </w:r>
          </w:p>
          <w:p w14:paraId="4195F57C" w14:textId="49AB1240" w:rsidR="00B56C79" w:rsidRPr="00D05615" w:rsidRDefault="00B56C79"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F76A7E" w14:textId="77777777" w:rsidR="00496C9A" w:rsidRPr="00D05615" w:rsidRDefault="00496C9A"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EBD3273" w14:textId="77777777" w:rsidR="00496C9A" w:rsidRPr="00D05615" w:rsidRDefault="00496C9A"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534FA" w14:textId="77777777" w:rsidR="00496C9A" w:rsidRPr="00D05615" w:rsidRDefault="00496C9A" w:rsidP="00D05615">
            <w:pPr>
              <w:rPr>
                <w:rFonts w:ascii="Arial" w:eastAsia="Times New Roman" w:hAnsi="Arial" w:cs="Arial"/>
                <w:lang w:eastAsia="de-DE"/>
              </w:rPr>
            </w:pPr>
          </w:p>
        </w:tc>
      </w:tr>
      <w:tr w:rsidR="00496C9A" w:rsidRPr="00D05615" w14:paraId="0F3380C7" w14:textId="77777777" w:rsidTr="00E715EB">
        <w:trPr>
          <w:trHeight w:val="6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FE6975" w14:textId="77777777" w:rsidR="00496C9A" w:rsidRPr="00D05615" w:rsidRDefault="00496C9A" w:rsidP="00D05615">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06CE5"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Lernende sollen aufgefordert werden, anhand von Visualisierungen einen Sachverhalt zu erläutern oder zu überprüfen, ob sie das Dargestellte richtig verstanden haben (Schaumburg &amp; Prasse,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5A4B"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Lässt das Tool Lernende überprüfen, ob sie das Dargestellte richtig verstanden haben?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9DAD106" w14:textId="75425B76" w:rsidR="00496C9A" w:rsidRPr="00D05615" w:rsidRDefault="00B56C79" w:rsidP="00B56C79">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A91D4F6" w14:textId="77777777" w:rsidR="00496C9A" w:rsidRPr="00D05615" w:rsidRDefault="00496C9A"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7A3858F" w14:textId="77777777" w:rsidR="00496C9A" w:rsidRPr="00D05615" w:rsidRDefault="00496C9A"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78E85" w14:textId="77777777" w:rsidR="00496C9A" w:rsidRPr="00D05615" w:rsidRDefault="00496C9A" w:rsidP="00D05615">
            <w:pPr>
              <w:rPr>
                <w:rFonts w:ascii="Arial" w:eastAsia="Times New Roman" w:hAnsi="Arial" w:cs="Arial"/>
                <w:lang w:eastAsia="de-DE"/>
              </w:rPr>
            </w:pPr>
          </w:p>
        </w:tc>
      </w:tr>
      <w:tr w:rsidR="00496C9A" w:rsidRPr="00D05615" w14:paraId="20B479F4" w14:textId="77777777" w:rsidTr="00D05615">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5DFFA88" w14:textId="1C6B6BB6" w:rsidR="00496C9A" w:rsidRPr="00D05615" w:rsidRDefault="00496C9A" w:rsidP="00D05615">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B56C79" w:rsidRPr="00D05615">
              <w:rPr>
                <w:rFonts w:ascii="Arial" w:eastAsia="Times New Roman" w:hAnsi="Arial" w:cs="Arial"/>
                <w:color w:val="000000"/>
                <w:sz w:val="16"/>
                <w:szCs w:val="16"/>
                <w:lang w:eastAsia="de-DE"/>
              </w:rPr>
              <w:t xml:space="preserve"> </w:t>
            </w:r>
            <w:r w:rsidR="00D83898">
              <w:rPr>
                <w:rFonts w:ascii="Arial" w:eastAsia="Times New Roman" w:hAnsi="Arial" w:cs="Arial"/>
                <w:color w:val="000000"/>
                <w:sz w:val="16"/>
                <w:szCs w:val="16"/>
                <w:lang w:eastAsia="de-DE"/>
              </w:rPr>
              <w:t>Die oder der</w:t>
            </w:r>
            <w:r w:rsidR="00B56C79" w:rsidRPr="00D05615">
              <w:rPr>
                <w:rFonts w:ascii="Arial" w:eastAsia="Times New Roman" w:hAnsi="Arial" w:cs="Arial"/>
                <w:color w:val="000000"/>
                <w:sz w:val="16"/>
                <w:szCs w:val="16"/>
                <w:lang w:eastAsia="de-DE"/>
              </w:rPr>
              <w:t xml:space="preserve"> Lernende </w:t>
            </w:r>
            <w:r w:rsidR="0048735D">
              <w:rPr>
                <w:rFonts w:ascii="Arial" w:eastAsia="Times New Roman" w:hAnsi="Arial" w:cs="Arial"/>
                <w:color w:val="000000"/>
                <w:sz w:val="16"/>
                <w:szCs w:val="16"/>
                <w:lang w:eastAsia="de-DE"/>
              </w:rPr>
              <w:t>erhält</w:t>
            </w:r>
            <w:r w:rsidR="00B56C79" w:rsidRPr="00D05615">
              <w:rPr>
                <w:rFonts w:ascii="Arial" w:eastAsia="Times New Roman" w:hAnsi="Arial" w:cs="Arial"/>
                <w:color w:val="000000"/>
                <w:sz w:val="16"/>
                <w:szCs w:val="16"/>
                <w:lang w:eastAsia="de-DE"/>
              </w:rPr>
              <w:t xml:space="preserve"> eine Rückmeldung, ob die Übung bestanden ist.</w:t>
            </w:r>
            <w:r w:rsidR="002F2CBF">
              <w:rPr>
                <w:rFonts w:ascii="Arial" w:eastAsia="Times New Roman" w:hAnsi="Arial" w:cs="Arial"/>
                <w:color w:val="000000"/>
                <w:sz w:val="16"/>
                <w:szCs w:val="16"/>
                <w:lang w:eastAsia="de-DE"/>
              </w:rPr>
              <w:t xml:space="preserve"> </w:t>
            </w:r>
            <w:r w:rsidR="00D83898">
              <w:rPr>
                <w:rFonts w:ascii="Arial" w:eastAsia="Times New Roman" w:hAnsi="Arial" w:cs="Arial"/>
                <w:color w:val="000000"/>
                <w:sz w:val="16"/>
                <w:szCs w:val="16"/>
                <w:lang w:eastAsia="de-DE"/>
              </w:rPr>
              <w:t>Somit</w:t>
            </w:r>
            <w:r w:rsidR="002F2CBF">
              <w:rPr>
                <w:rFonts w:ascii="Arial" w:eastAsia="Times New Roman" w:hAnsi="Arial" w:cs="Arial"/>
                <w:color w:val="000000"/>
                <w:sz w:val="16"/>
                <w:szCs w:val="16"/>
                <w:lang w:eastAsia="de-DE"/>
              </w:rPr>
              <w:t xml:space="preserve"> überprüft das Tool auch, ob die Lernenden das Dargestellte richtig verstanden haben. </w:t>
            </w:r>
          </w:p>
          <w:p w14:paraId="3C9AFBA3" w14:textId="77777777" w:rsidR="00496C9A" w:rsidRPr="00D05615" w:rsidRDefault="00496C9A" w:rsidP="00D05615">
            <w:pPr>
              <w:rPr>
                <w:rFonts w:ascii="Arial" w:eastAsia="Times New Roman" w:hAnsi="Arial" w:cs="Arial"/>
                <w:lang w:eastAsia="de-DE"/>
              </w:rPr>
            </w:pPr>
          </w:p>
        </w:tc>
      </w:tr>
      <w:tr w:rsidR="00496C9A" w:rsidRPr="00D05615" w14:paraId="72E180B7" w14:textId="77777777" w:rsidTr="00E715EB">
        <w:trPr>
          <w:trHeight w:val="99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74208" w14:textId="77777777" w:rsidR="00496C9A" w:rsidRPr="00D05615" w:rsidRDefault="00496C9A" w:rsidP="00D05615">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Angebot von Lernhilfen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D162D" w14:textId="3771EFD6"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Scheiter, Schüler &amp; Eitel (2017) konnten aufzeigen, dass sich das Lernen durch die Unterstützung der Text-Bildintegration verbessert.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F8C46C"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Bieten die Lerneinheiten bei Schwierigkeiten eine Lernhilfe an, bei dem Schülerinnen und Schüler aufgefordert werden, die Text- und Bildinformationen zu vergleichen?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941150" w14:textId="3AD7EAAB" w:rsidR="00496C9A" w:rsidRPr="00D05615" w:rsidRDefault="00B56C79" w:rsidP="00B56C79">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B691F1A" w14:textId="77777777" w:rsidR="00496C9A" w:rsidRPr="00D05615" w:rsidRDefault="00496C9A"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ADAF7A4" w14:textId="77777777" w:rsidR="00496C9A" w:rsidRPr="00D05615" w:rsidRDefault="00496C9A"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B4E8E" w14:textId="77777777" w:rsidR="00496C9A" w:rsidRPr="00D05615" w:rsidRDefault="00496C9A" w:rsidP="00D05615">
            <w:pPr>
              <w:rPr>
                <w:rFonts w:ascii="Arial" w:eastAsia="Times New Roman" w:hAnsi="Arial" w:cs="Arial"/>
                <w:lang w:eastAsia="de-DE"/>
              </w:rPr>
            </w:pPr>
          </w:p>
        </w:tc>
      </w:tr>
      <w:tr w:rsidR="00496C9A" w:rsidRPr="00D05615" w14:paraId="65A8A736" w14:textId="77777777" w:rsidTr="00E715EB">
        <w:trPr>
          <w:trHeight w:val="4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13D23C" w14:textId="77777777" w:rsidR="00496C9A" w:rsidRPr="00D05615" w:rsidRDefault="00496C9A" w:rsidP="00D05615">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5150D" w14:textId="1F99B51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Darstellungen müssen vollständig und verständlich beschriftet sein und Bezüge zu weiteren Informationen in den Materialien </w:t>
            </w:r>
            <w:r w:rsidR="00E715EB" w:rsidRPr="00D05615">
              <w:rPr>
                <w:rFonts w:ascii="Arial" w:eastAsia="Times New Roman" w:hAnsi="Arial" w:cs="Arial"/>
                <w:color w:val="333333"/>
                <w:sz w:val="16"/>
                <w:szCs w:val="16"/>
                <w:lang w:eastAsia="de-DE"/>
              </w:rPr>
              <w:t xml:space="preserve">müssen </w:t>
            </w:r>
            <w:r w:rsidRPr="00D05615">
              <w:rPr>
                <w:rFonts w:ascii="Arial" w:eastAsia="Times New Roman" w:hAnsi="Arial" w:cs="Arial"/>
                <w:color w:val="333333"/>
                <w:sz w:val="16"/>
                <w:szCs w:val="16"/>
                <w:lang w:eastAsia="de-DE"/>
              </w:rPr>
              <w:t>deutlich werden (Schaumburg &amp; Prasse, 2019)</w:t>
            </w:r>
            <w:r w:rsidR="00E715EB"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B5519D"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Sind die Darstellungen vollständig und verständlich beschriftet?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008CF3A" w14:textId="5A406727" w:rsidR="00496C9A" w:rsidRPr="00D05615" w:rsidRDefault="002F1D90" w:rsidP="00B56C79">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D0299B8" w14:textId="77777777" w:rsidR="00496C9A" w:rsidRPr="00D05615" w:rsidRDefault="00496C9A"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7D003C8" w14:textId="77777777" w:rsidR="00496C9A" w:rsidRPr="00D05615" w:rsidRDefault="00496C9A"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DE49F" w14:textId="77777777" w:rsidR="00496C9A" w:rsidRPr="00D05615" w:rsidRDefault="00496C9A" w:rsidP="00D05615">
            <w:pPr>
              <w:rPr>
                <w:rFonts w:ascii="Arial" w:eastAsia="Times New Roman" w:hAnsi="Arial" w:cs="Arial"/>
                <w:lang w:eastAsia="de-DE"/>
              </w:rPr>
            </w:pPr>
          </w:p>
        </w:tc>
      </w:tr>
      <w:tr w:rsidR="00496C9A" w:rsidRPr="00D05615" w14:paraId="48BE70BB" w14:textId="77777777" w:rsidTr="00E715EB">
        <w:trPr>
          <w:trHeight w:val="6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23C1C6" w14:textId="77777777" w:rsidR="00496C9A" w:rsidRPr="00D05615" w:rsidRDefault="00496C9A" w:rsidP="00D05615">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D85C7" w14:textId="64A0EF58"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Das sogenannte Modalitätsprinzip empfiehlt ein</w:t>
            </w:r>
            <w:r w:rsidR="00E715EB" w:rsidRPr="00D05615">
              <w:rPr>
                <w:rFonts w:ascii="Arial" w:eastAsia="Times New Roman" w:hAnsi="Arial" w:cs="Arial"/>
                <w:color w:val="333333"/>
                <w:sz w:val="16"/>
                <w:szCs w:val="16"/>
                <w:lang w:eastAsia="de-DE"/>
              </w:rPr>
              <w:t xml:space="preserve">en </w:t>
            </w:r>
            <w:r w:rsidRPr="00D05615">
              <w:rPr>
                <w:rFonts w:ascii="Arial" w:eastAsia="Times New Roman" w:hAnsi="Arial" w:cs="Arial"/>
                <w:color w:val="333333"/>
                <w:sz w:val="16"/>
                <w:szCs w:val="16"/>
                <w:lang w:eastAsia="de-DE"/>
              </w:rPr>
              <w:t>gesprochene</w:t>
            </w:r>
            <w:r w:rsidR="00E715EB" w:rsidRPr="00D05615">
              <w:rPr>
                <w:rFonts w:ascii="Arial" w:eastAsia="Times New Roman" w:hAnsi="Arial" w:cs="Arial"/>
                <w:color w:val="333333"/>
                <w:sz w:val="16"/>
                <w:szCs w:val="16"/>
                <w:lang w:eastAsia="de-DE"/>
              </w:rPr>
              <w:t>n</w:t>
            </w:r>
            <w:r w:rsidRPr="00D05615">
              <w:rPr>
                <w:rFonts w:ascii="Arial" w:eastAsia="Times New Roman" w:hAnsi="Arial" w:cs="Arial"/>
                <w:color w:val="333333"/>
                <w:sz w:val="16"/>
                <w:szCs w:val="16"/>
                <w:lang w:eastAsia="de-DE"/>
              </w:rPr>
              <w:t xml:space="preserve"> anstelle eines geschriebenen Textes. Laut der Theorie gelingt dadurch eine optimale Nutzung der kognitiven Ressourcen. Ein häufiger Blickwechsel zwischen Darstellung und Text belastet das Arbeitsgedächtnis stark (Scheiter, Richter &amp; Renkl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1C349" w14:textId="6CD70CDE"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Bietet das Tool </w:t>
            </w:r>
            <w:r w:rsidR="00E715EB" w:rsidRPr="00D05615">
              <w:rPr>
                <w:rFonts w:ascii="Arial" w:eastAsia="Times New Roman" w:hAnsi="Arial" w:cs="Arial"/>
                <w:color w:val="333333"/>
                <w:sz w:val="16"/>
                <w:szCs w:val="16"/>
                <w:lang w:eastAsia="de-DE"/>
              </w:rPr>
              <w:t>die</w:t>
            </w:r>
            <w:r w:rsidRPr="00D05615">
              <w:rPr>
                <w:rFonts w:ascii="Arial" w:eastAsia="Times New Roman" w:hAnsi="Arial" w:cs="Arial"/>
                <w:color w:val="333333"/>
                <w:sz w:val="16"/>
                <w:szCs w:val="16"/>
                <w:lang w:eastAsia="de-DE"/>
              </w:rPr>
              <w:t xml:space="preserve"> Möglichkeit, dass Texte vorgelesen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FDB6DD" w14:textId="77777777" w:rsidR="00496C9A" w:rsidRPr="00D05615" w:rsidRDefault="00496C9A"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95D1E70" w14:textId="77777777" w:rsidR="00496C9A" w:rsidRPr="00D05615" w:rsidRDefault="00496C9A" w:rsidP="00B56C79">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465ACF1" w14:textId="73C22878" w:rsidR="00496C9A" w:rsidRPr="00D05615" w:rsidRDefault="002F1D90" w:rsidP="00B56C79">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875DD" w14:textId="77777777" w:rsidR="00496C9A" w:rsidRPr="00D05615" w:rsidRDefault="00496C9A" w:rsidP="00D05615">
            <w:pPr>
              <w:rPr>
                <w:rFonts w:ascii="Arial" w:eastAsia="Times New Roman" w:hAnsi="Arial" w:cs="Arial"/>
                <w:lang w:eastAsia="de-DE"/>
              </w:rPr>
            </w:pPr>
          </w:p>
        </w:tc>
      </w:tr>
      <w:tr w:rsidR="00496C9A" w:rsidRPr="00D05615" w14:paraId="74838283" w14:textId="77777777" w:rsidTr="00D05615">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CF7A0C8" w14:textId="77777777" w:rsidR="00496C9A" w:rsidRPr="00D05615" w:rsidRDefault="00496C9A" w:rsidP="00D05615">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p>
          <w:p w14:paraId="52DFF33E" w14:textId="77777777" w:rsidR="00496C9A" w:rsidRPr="00D05615" w:rsidRDefault="00496C9A" w:rsidP="00D05615">
            <w:pPr>
              <w:rPr>
                <w:rFonts w:ascii="Arial" w:eastAsia="Times New Roman" w:hAnsi="Arial" w:cs="Arial"/>
                <w:lang w:eastAsia="de-DE"/>
              </w:rPr>
            </w:pPr>
          </w:p>
        </w:tc>
      </w:tr>
    </w:tbl>
    <w:p w14:paraId="7432D87E" w14:textId="77777777" w:rsidR="00496C9A" w:rsidRPr="00D05615" w:rsidRDefault="00496C9A">
      <w:pPr>
        <w:rPr>
          <w:rFonts w:ascii="Arial" w:hAnsi="Arial" w:cs="Arial"/>
        </w:rPr>
      </w:pPr>
      <w:r w:rsidRPr="00D05615">
        <w:rPr>
          <w:rFonts w:ascii="Arial" w:eastAsia="Times New Roman" w:hAnsi="Arial" w:cs="Arial"/>
          <w:lang w:eastAsia="de-DE"/>
        </w:rPr>
        <w:br/>
      </w:r>
    </w:p>
    <w:p w14:paraId="5DA8522F" w14:textId="77777777" w:rsidR="00496C9A" w:rsidRPr="00D05615" w:rsidRDefault="00496C9A">
      <w:pPr>
        <w:rPr>
          <w:rFonts w:ascii="Arial" w:hAnsi="Arial" w:cs="Arial"/>
        </w:rPr>
      </w:pPr>
    </w:p>
    <w:p w14:paraId="1D65AB05"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Informationsverarbeitung</w:t>
      </w:r>
    </w:p>
    <w:p w14:paraId="605E9F67" w14:textId="77777777" w:rsidR="00496C9A" w:rsidRPr="00D05615" w:rsidRDefault="00496C9A" w:rsidP="00496C9A">
      <w:pPr>
        <w:rPr>
          <w:rFonts w:ascii="Arial" w:eastAsia="Times New Roman" w:hAnsi="Arial" w:cs="Arial"/>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688"/>
        <w:gridCol w:w="6595"/>
        <w:gridCol w:w="2602"/>
        <w:gridCol w:w="663"/>
        <w:gridCol w:w="749"/>
        <w:gridCol w:w="741"/>
        <w:gridCol w:w="946"/>
      </w:tblGrid>
      <w:tr w:rsidR="00496C9A" w:rsidRPr="00D05615" w14:paraId="33884592"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916224A"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12E2BA0"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4C828C"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9392480"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03A3538"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Teil-</w:t>
            </w:r>
          </w:p>
          <w:p w14:paraId="54185C57"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59B5BE2"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20D300"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 xml:space="preserve">Nicht </w:t>
            </w:r>
            <w:proofErr w:type="spellStart"/>
            <w:r w:rsidRPr="00D05615">
              <w:rPr>
                <w:rFonts w:ascii="Arial" w:eastAsia="Times New Roman" w:hAnsi="Arial" w:cs="Arial"/>
                <w:b/>
                <w:bCs/>
                <w:color w:val="000000"/>
                <w:sz w:val="16"/>
                <w:szCs w:val="16"/>
                <w:lang w:eastAsia="de-DE"/>
              </w:rPr>
              <w:t>anwend</w:t>
            </w:r>
            <w:proofErr w:type="spellEnd"/>
            <w:r w:rsidRPr="00D05615">
              <w:rPr>
                <w:rFonts w:ascii="Arial" w:eastAsia="Times New Roman" w:hAnsi="Arial" w:cs="Arial"/>
                <w:b/>
                <w:bCs/>
                <w:color w:val="000000"/>
                <w:sz w:val="16"/>
                <w:szCs w:val="16"/>
                <w:lang w:eastAsia="de-DE"/>
              </w:rPr>
              <w:t>-</w:t>
            </w:r>
          </w:p>
          <w:p w14:paraId="2A4BA867"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bar</w:t>
            </w:r>
          </w:p>
        </w:tc>
      </w:tr>
      <w:tr w:rsidR="00496C9A" w:rsidRPr="00D05615" w14:paraId="15EB382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1B6D4"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Betonung / Hervorhebung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F8CC1"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Im Lernmaterial werden wesentliche Worte oder Bilder hervorgehoben. Dies kann mittels verschiedener Methoden umgesetzt werden. Rahmen, fettgedruckte Worte und andere Markierungen unterstützen die Lesenden. Die Hervorhebungen müssen klar auf wesentliche Elemente und Inhalte beschränkt werden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78241"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Werden zentrale Inhalte deutlich hervorgehoben?</w:t>
            </w:r>
          </w:p>
          <w:p w14:paraId="7A8CF604"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Ist die Quantität der Hervorhebungen angemessen?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C6E1B4" w14:textId="77777777" w:rsidR="00496C9A" w:rsidRPr="00D05615" w:rsidRDefault="00496C9A" w:rsidP="002F1D9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4CD7FBF" w14:textId="466D134C" w:rsidR="00496C9A" w:rsidRPr="00D05615" w:rsidRDefault="002F1D90" w:rsidP="002F1D90">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AAA958F" w14:textId="618A29C4" w:rsidR="00496C9A" w:rsidRPr="00D05615" w:rsidRDefault="00496C9A" w:rsidP="002F1D9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385A41" w14:textId="77777777" w:rsidR="00496C9A" w:rsidRPr="00D05615" w:rsidRDefault="00496C9A" w:rsidP="00496C9A">
            <w:pPr>
              <w:rPr>
                <w:rFonts w:ascii="Arial" w:eastAsia="Times New Roman" w:hAnsi="Arial" w:cs="Arial"/>
                <w:lang w:eastAsia="de-DE"/>
              </w:rPr>
            </w:pPr>
          </w:p>
        </w:tc>
      </w:tr>
      <w:tr w:rsidR="00496C9A" w:rsidRPr="00D05615" w14:paraId="15E7EC2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BD5B6AF" w14:textId="03DA441B"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2F1D90" w:rsidRPr="00D05615">
              <w:rPr>
                <w:rFonts w:ascii="Arial" w:eastAsia="Times New Roman" w:hAnsi="Arial" w:cs="Arial"/>
                <w:color w:val="000000"/>
                <w:sz w:val="16"/>
                <w:szCs w:val="16"/>
                <w:lang w:eastAsia="de-DE"/>
              </w:rPr>
              <w:t xml:space="preserve"> Gilt für die Videoerklärungen, jedoch nicht für die Aufgaben selbst.</w:t>
            </w:r>
          </w:p>
          <w:p w14:paraId="50CE5035" w14:textId="77777777" w:rsidR="00496C9A" w:rsidRPr="00D05615" w:rsidRDefault="00496C9A" w:rsidP="00496C9A">
            <w:pPr>
              <w:rPr>
                <w:rFonts w:ascii="Arial" w:eastAsia="Times New Roman" w:hAnsi="Arial" w:cs="Arial"/>
                <w:lang w:eastAsia="de-DE"/>
              </w:rPr>
            </w:pPr>
          </w:p>
        </w:tc>
      </w:tr>
      <w:tr w:rsidR="00496C9A" w:rsidRPr="00D05615" w14:paraId="6432BB54"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C5BE7"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Räumliche Nähe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E99CA"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Bei der Gestaltung der Inhalte ist darauf zu achten, dass der Text räumlich bei der zu beschreibenden Grafik liegt. Auch zusätzliche Erklärungen sind direkt bei den zu beschreibenden Inhalten (Meyer,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EB161"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Liegen Texte und dazugehörige Grafiken räumlich beieinander?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207854B" w14:textId="54F58CF1" w:rsidR="00496C9A" w:rsidRPr="00D05615" w:rsidRDefault="002F1D90" w:rsidP="002F1D90">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916AC8" w14:textId="77777777" w:rsidR="00496C9A" w:rsidRPr="00D05615" w:rsidRDefault="00496C9A" w:rsidP="002F1D9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6BA6102" w14:textId="77777777" w:rsidR="00496C9A" w:rsidRPr="00D05615" w:rsidRDefault="00496C9A" w:rsidP="002F1D9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86835" w14:textId="77777777" w:rsidR="00496C9A" w:rsidRPr="00D05615" w:rsidRDefault="00496C9A" w:rsidP="00496C9A">
            <w:pPr>
              <w:rPr>
                <w:rFonts w:ascii="Arial" w:eastAsia="Times New Roman" w:hAnsi="Arial" w:cs="Arial"/>
                <w:lang w:eastAsia="de-DE"/>
              </w:rPr>
            </w:pPr>
          </w:p>
        </w:tc>
      </w:tr>
      <w:tr w:rsidR="00496C9A" w:rsidRPr="00D05615" w14:paraId="15F117F5"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0BEE201" w14:textId="0E4EA1AF"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2F1D90" w:rsidRPr="00D05615">
              <w:rPr>
                <w:rFonts w:ascii="Arial" w:eastAsia="Times New Roman" w:hAnsi="Arial" w:cs="Arial"/>
                <w:color w:val="000000"/>
                <w:sz w:val="16"/>
                <w:szCs w:val="16"/>
                <w:lang w:eastAsia="de-DE"/>
              </w:rPr>
              <w:t xml:space="preserve"> Anleitung / Aufgabe oben in der Mitte des Fensters. Dann folgen die zur Verfügung stehenden Blöcke und der Arbeitsbereich.</w:t>
            </w:r>
          </w:p>
        </w:tc>
      </w:tr>
      <w:tr w:rsidR="00496C9A" w:rsidRPr="00D05615" w14:paraId="35F93132"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0D271"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Zeitliche Nähe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61AFC"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Nebst der räumlichen Nähe müssen gerade bei interaktiven oder multimedialen Inhalten der Text und allenfalls das gesprochene Wort oder die verwendeten Grafiken zeitnah präsentiert werden. Auch in Animationen muss der aktuelle Inhalt zum gesprochenen Wort passen.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F888"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Liegen Texte und dazugehörige Grafiken zeitlich beieinander?</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55C6216" w14:textId="799D7B94" w:rsidR="00496C9A" w:rsidRPr="00D05615" w:rsidRDefault="002F1D90" w:rsidP="002F1D90">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42B8FF4"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3E52B0"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71BFB" w14:textId="77777777" w:rsidR="00496C9A" w:rsidRPr="00D05615" w:rsidRDefault="00496C9A" w:rsidP="00496C9A">
            <w:pPr>
              <w:rPr>
                <w:rFonts w:ascii="Arial" w:eastAsia="Times New Roman" w:hAnsi="Arial" w:cs="Arial"/>
                <w:lang w:eastAsia="de-DE"/>
              </w:rPr>
            </w:pPr>
          </w:p>
        </w:tc>
      </w:tr>
      <w:tr w:rsidR="00496C9A" w:rsidRPr="00D05615" w14:paraId="0CD3315A"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3E109CE" w14:textId="6861469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2F1D90" w:rsidRPr="00D05615">
              <w:rPr>
                <w:rFonts w:ascii="Arial" w:eastAsia="Times New Roman" w:hAnsi="Arial" w:cs="Arial"/>
                <w:color w:val="000000"/>
                <w:sz w:val="16"/>
                <w:szCs w:val="16"/>
                <w:lang w:eastAsia="de-DE"/>
              </w:rPr>
              <w:t xml:space="preserve"> Bezieht sich vor allem auf die Videoerklärungen. </w:t>
            </w:r>
          </w:p>
          <w:p w14:paraId="5B41F7FB" w14:textId="77777777" w:rsidR="00496C9A" w:rsidRPr="00D05615" w:rsidRDefault="00496C9A" w:rsidP="00496C9A">
            <w:pPr>
              <w:rPr>
                <w:rFonts w:ascii="Arial" w:eastAsia="Times New Roman" w:hAnsi="Arial" w:cs="Arial"/>
                <w:lang w:eastAsia="de-DE"/>
              </w:rPr>
            </w:pPr>
          </w:p>
        </w:tc>
      </w:tr>
      <w:tr w:rsidR="00496C9A" w:rsidRPr="00D05615" w14:paraId="7A7CD67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90305"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Redundanz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58891" w14:textId="63CBDFEE"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Inhalte sollen nicht redundant präsentiert werden</w:t>
            </w:r>
            <w:r w:rsidR="00E715EB" w:rsidRPr="00D05615">
              <w:rPr>
                <w:rFonts w:ascii="Arial" w:eastAsia="Times New Roman" w:hAnsi="Arial" w:cs="Arial"/>
                <w:color w:val="333333"/>
                <w:sz w:val="16"/>
                <w:szCs w:val="16"/>
                <w:lang w:eastAsia="de-DE"/>
              </w:rPr>
              <w:t>. S</w:t>
            </w:r>
            <w:r w:rsidRPr="00D05615">
              <w:rPr>
                <w:rFonts w:ascii="Arial" w:eastAsia="Times New Roman" w:hAnsi="Arial" w:cs="Arial"/>
                <w:color w:val="333333"/>
                <w:sz w:val="16"/>
                <w:szCs w:val="16"/>
                <w:lang w:eastAsia="de-DE"/>
              </w:rPr>
              <w:t>omit sollen gesprochene Worte nicht auch noch als Text dargestellt werden. Wenn also ein Text gesprochen wird, sollte dieser nicht auch als Text eingeblendet werden. Dies betrifft nicht ergänzende Inhalte (Mayer,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513E4"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Wird auf redundante Informationen gänzlich verzichtet (keine Doppelung von Wort und Schrift)?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9F8FD47" w14:textId="67737F92" w:rsidR="00496C9A" w:rsidRPr="00D05615" w:rsidRDefault="002F1D90" w:rsidP="002F1D90">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019528D"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680C92E"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2E15F" w14:textId="77777777" w:rsidR="00496C9A" w:rsidRPr="00D05615" w:rsidRDefault="00496C9A" w:rsidP="00496C9A">
            <w:pPr>
              <w:rPr>
                <w:rFonts w:ascii="Arial" w:eastAsia="Times New Roman" w:hAnsi="Arial" w:cs="Arial"/>
                <w:lang w:eastAsia="de-DE"/>
              </w:rPr>
            </w:pPr>
          </w:p>
        </w:tc>
      </w:tr>
      <w:tr w:rsidR="00496C9A" w:rsidRPr="00D05615" w14:paraId="356ED4E0"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23DAFF0" w14:textId="7296CA69"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2F1D90" w:rsidRPr="00D05615">
              <w:rPr>
                <w:rFonts w:ascii="Arial" w:eastAsia="Times New Roman" w:hAnsi="Arial" w:cs="Arial"/>
                <w:color w:val="000000"/>
                <w:sz w:val="16"/>
                <w:szCs w:val="16"/>
                <w:lang w:eastAsia="de-DE"/>
              </w:rPr>
              <w:t xml:space="preserve"> Kann nicht passieren, da die Aufgaben nicht als Audio angehört werden können.</w:t>
            </w:r>
          </w:p>
          <w:p w14:paraId="33934FF2" w14:textId="77777777" w:rsidR="00496C9A" w:rsidRPr="00D05615" w:rsidRDefault="00496C9A" w:rsidP="00496C9A">
            <w:pPr>
              <w:rPr>
                <w:rFonts w:ascii="Arial" w:eastAsia="Times New Roman" w:hAnsi="Arial" w:cs="Arial"/>
                <w:lang w:eastAsia="de-DE"/>
              </w:rPr>
            </w:pPr>
          </w:p>
        </w:tc>
      </w:tr>
      <w:tr w:rsidR="00496C9A" w:rsidRPr="00D05615" w14:paraId="36ED44A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966AB"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Erwartungshaltung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4B165" w14:textId="1F5A9098"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Um bei den Lernenden eine korrekte Erwartungshaltung zu etablieren und sie entsprechend auf die Lerninhalte vorzubereiten</w:t>
            </w:r>
            <w:r w:rsidR="00E715EB" w:rsidRPr="00D05615">
              <w:rPr>
                <w:rFonts w:ascii="Arial" w:eastAsia="Times New Roman" w:hAnsi="Arial" w:cs="Arial"/>
                <w:color w:val="333333"/>
                <w:sz w:val="16"/>
                <w:szCs w:val="16"/>
                <w:lang w:eastAsia="de-DE"/>
              </w:rPr>
              <w:t>,</w:t>
            </w:r>
            <w:r w:rsidRPr="00D05615">
              <w:rPr>
                <w:rFonts w:ascii="Arial" w:eastAsia="Times New Roman" w:hAnsi="Arial" w:cs="Arial"/>
                <w:color w:val="333333"/>
                <w:sz w:val="16"/>
                <w:szCs w:val="16"/>
                <w:lang w:eastAsia="de-DE"/>
              </w:rPr>
              <w:t xml:space="preserve"> werden relevante Aspekte im Vorfeld </w:t>
            </w:r>
            <w:r w:rsidRPr="00D05615">
              <w:rPr>
                <w:rFonts w:ascii="Arial" w:eastAsia="Times New Roman" w:hAnsi="Arial" w:cs="Arial"/>
                <w:color w:val="333333"/>
                <w:sz w:val="16"/>
                <w:szCs w:val="16"/>
                <w:lang w:eastAsia="de-DE"/>
              </w:rPr>
              <w:lastRenderedPageBreak/>
              <w:t>präsentiert. So können zum Beispiel zentrale Begriffe bereits im Vorfeld aufgegriffen werden (Scheiter et.al.,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65286"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lastRenderedPageBreak/>
              <w:t>Werden vor dem Beginn Informationen zum Inhalt angeboten?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2F8A88F" w14:textId="6CF96089" w:rsidR="00496C9A" w:rsidRPr="00D05615" w:rsidRDefault="002F1D90" w:rsidP="002F1D90">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8675389"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EFC8397"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10302" w14:textId="77777777" w:rsidR="00496C9A" w:rsidRPr="00D05615" w:rsidRDefault="00496C9A" w:rsidP="00496C9A">
            <w:pPr>
              <w:rPr>
                <w:rFonts w:ascii="Arial" w:eastAsia="Times New Roman" w:hAnsi="Arial" w:cs="Arial"/>
                <w:lang w:eastAsia="de-DE"/>
              </w:rPr>
            </w:pPr>
          </w:p>
        </w:tc>
      </w:tr>
      <w:tr w:rsidR="00496C9A" w:rsidRPr="00D05615" w14:paraId="04BD7AB3"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770C910" w14:textId="1B0CB475"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2F1D90" w:rsidRPr="00D05615">
              <w:rPr>
                <w:rFonts w:ascii="Arial" w:eastAsia="Times New Roman" w:hAnsi="Arial" w:cs="Arial"/>
                <w:color w:val="000000"/>
                <w:sz w:val="16"/>
                <w:szCs w:val="16"/>
                <w:lang w:eastAsia="de-DE"/>
              </w:rPr>
              <w:t xml:space="preserve"> Passiert in Form von Videos. </w:t>
            </w:r>
            <w:r w:rsidR="00D83898">
              <w:rPr>
                <w:rFonts w:ascii="Arial" w:eastAsia="Times New Roman" w:hAnsi="Arial" w:cs="Arial"/>
                <w:color w:val="000000"/>
                <w:sz w:val="16"/>
                <w:szCs w:val="16"/>
                <w:lang w:eastAsia="de-DE"/>
              </w:rPr>
              <w:t>Häufig</w:t>
            </w:r>
            <w:r w:rsidR="002F1D90" w:rsidRPr="00D05615">
              <w:rPr>
                <w:rFonts w:ascii="Arial" w:eastAsia="Times New Roman" w:hAnsi="Arial" w:cs="Arial"/>
                <w:color w:val="000000"/>
                <w:sz w:val="16"/>
                <w:szCs w:val="16"/>
                <w:lang w:eastAsia="de-DE"/>
              </w:rPr>
              <w:t xml:space="preserve"> mit einer Botschaft einer </w:t>
            </w:r>
            <w:r w:rsidR="00D83898">
              <w:rPr>
                <w:rFonts w:ascii="Arial" w:eastAsia="Times New Roman" w:hAnsi="Arial" w:cs="Arial"/>
                <w:color w:val="000000"/>
                <w:sz w:val="16"/>
                <w:szCs w:val="16"/>
                <w:lang w:eastAsia="de-DE"/>
              </w:rPr>
              <w:t xml:space="preserve">den Kindern </w:t>
            </w:r>
            <w:r w:rsidR="002F1D90" w:rsidRPr="00D05615">
              <w:rPr>
                <w:rFonts w:ascii="Arial" w:eastAsia="Times New Roman" w:hAnsi="Arial" w:cs="Arial"/>
                <w:color w:val="000000"/>
                <w:sz w:val="16"/>
                <w:szCs w:val="16"/>
                <w:lang w:eastAsia="de-DE"/>
              </w:rPr>
              <w:t xml:space="preserve">bekannten Persönlichkeit. </w:t>
            </w:r>
          </w:p>
          <w:p w14:paraId="4CDE3C56" w14:textId="77777777" w:rsidR="00496C9A" w:rsidRPr="00D05615" w:rsidRDefault="00496C9A" w:rsidP="00496C9A">
            <w:pPr>
              <w:rPr>
                <w:rFonts w:ascii="Arial" w:eastAsia="Times New Roman" w:hAnsi="Arial" w:cs="Arial"/>
                <w:lang w:eastAsia="de-DE"/>
              </w:rPr>
            </w:pPr>
          </w:p>
        </w:tc>
      </w:tr>
      <w:tr w:rsidR="00496C9A" w:rsidRPr="00D05615" w14:paraId="542B8F9B"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8D521"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Strukturierung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5445A" w14:textId="40D3DF3B"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Um die Informationsverarbeitung zu unterstützen ist es notwendig</w:t>
            </w:r>
            <w:r w:rsidR="00D60895" w:rsidRPr="00D05615">
              <w:rPr>
                <w:rFonts w:ascii="Arial" w:eastAsia="Times New Roman" w:hAnsi="Arial" w:cs="Arial"/>
                <w:color w:val="333333"/>
                <w:sz w:val="16"/>
                <w:szCs w:val="16"/>
                <w:lang w:eastAsia="de-DE"/>
              </w:rPr>
              <w:t>,</w:t>
            </w:r>
            <w:r w:rsidRPr="00D05615">
              <w:rPr>
                <w:rFonts w:ascii="Arial" w:eastAsia="Times New Roman" w:hAnsi="Arial" w:cs="Arial"/>
                <w:color w:val="333333"/>
                <w:sz w:val="16"/>
                <w:szCs w:val="16"/>
                <w:lang w:eastAsia="de-DE"/>
              </w:rPr>
              <w:t xml:space="preserve"> die Inhalte klar zu strukturier</w:t>
            </w:r>
            <w:r w:rsidR="00D60895" w:rsidRPr="00D05615">
              <w:rPr>
                <w:rFonts w:ascii="Arial" w:eastAsia="Times New Roman" w:hAnsi="Arial" w:cs="Arial"/>
                <w:color w:val="333333"/>
                <w:sz w:val="16"/>
                <w:szCs w:val="16"/>
                <w:lang w:eastAsia="de-DE"/>
              </w:rPr>
              <w:t>en</w:t>
            </w:r>
            <w:r w:rsidRPr="00D05615">
              <w:rPr>
                <w:rFonts w:ascii="Arial" w:eastAsia="Times New Roman" w:hAnsi="Arial" w:cs="Arial"/>
                <w:color w:val="333333"/>
                <w:sz w:val="16"/>
                <w:szCs w:val="16"/>
                <w:lang w:eastAsia="de-DE"/>
              </w:rPr>
              <w:t xml:space="preserve">. Dazu können die Inhalte </w:t>
            </w:r>
            <w:r w:rsidR="00D60895" w:rsidRPr="00D05615">
              <w:rPr>
                <w:rFonts w:ascii="Arial" w:eastAsia="Times New Roman" w:hAnsi="Arial" w:cs="Arial"/>
                <w:color w:val="333333"/>
                <w:sz w:val="16"/>
                <w:szCs w:val="16"/>
                <w:lang w:eastAsia="de-DE"/>
              </w:rPr>
              <w:t>t</w:t>
            </w:r>
            <w:r w:rsidRPr="00D05615">
              <w:rPr>
                <w:rFonts w:ascii="Arial" w:eastAsia="Times New Roman" w:hAnsi="Arial" w:cs="Arial"/>
                <w:color w:val="333333"/>
                <w:sz w:val="16"/>
                <w:szCs w:val="16"/>
                <w:lang w:eastAsia="de-DE"/>
              </w:rPr>
              <w:t>hematisch oder je nachdem auch nach Fächern strukturiert und angeboten werden. Eine Verlinkung verwandter Themen kann so ebenfalls angeboten werden (Seel et. al., 2009).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C2A29"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Besteht eine klare Struktur der Inhalte?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BA04F0"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45C652D" w14:textId="35F9649A" w:rsidR="00496C9A" w:rsidRPr="00D05615" w:rsidRDefault="002F1D90" w:rsidP="002F1D90">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7A22586"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645AB" w14:textId="77777777" w:rsidR="00496C9A" w:rsidRPr="00D05615" w:rsidRDefault="00496C9A" w:rsidP="00496C9A">
            <w:pPr>
              <w:rPr>
                <w:rFonts w:ascii="Arial" w:eastAsia="Times New Roman" w:hAnsi="Arial" w:cs="Arial"/>
                <w:lang w:eastAsia="de-DE"/>
              </w:rPr>
            </w:pPr>
          </w:p>
        </w:tc>
      </w:tr>
      <w:tr w:rsidR="00496C9A" w:rsidRPr="00D05615" w14:paraId="5CD48EFA"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6310906" w14:textId="1EC48FC0"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2F1D90" w:rsidRPr="00D05615">
              <w:rPr>
                <w:rFonts w:ascii="Arial" w:eastAsia="Times New Roman" w:hAnsi="Arial" w:cs="Arial"/>
                <w:color w:val="000000"/>
                <w:sz w:val="16"/>
                <w:szCs w:val="16"/>
                <w:lang w:eastAsia="de-DE"/>
              </w:rPr>
              <w:t xml:space="preserve"> Eine klare Struktur ist bei den Übungseinheiten vorhanden. Für Verwirrung sorgt manchmal die Übersichtsseite der Webseite, die sehr überladen wirkt. </w:t>
            </w:r>
          </w:p>
          <w:p w14:paraId="4233EB3E" w14:textId="77777777" w:rsidR="00496C9A" w:rsidRPr="00D05615" w:rsidRDefault="00496C9A" w:rsidP="00496C9A">
            <w:pPr>
              <w:rPr>
                <w:rFonts w:ascii="Arial" w:eastAsia="Times New Roman" w:hAnsi="Arial" w:cs="Arial"/>
                <w:lang w:eastAsia="de-DE"/>
              </w:rPr>
            </w:pPr>
          </w:p>
        </w:tc>
      </w:tr>
    </w:tbl>
    <w:p w14:paraId="617DE469" w14:textId="77777777" w:rsidR="00011772" w:rsidRPr="00D05615" w:rsidRDefault="00011772">
      <w:pPr>
        <w:rPr>
          <w:rFonts w:ascii="Arial" w:hAnsi="Arial" w:cs="Arial"/>
        </w:rPr>
      </w:pPr>
    </w:p>
    <w:p w14:paraId="35B076F2" w14:textId="77777777" w:rsidR="00496C9A" w:rsidRPr="00D05615" w:rsidRDefault="00496C9A" w:rsidP="00496C9A">
      <w:pPr>
        <w:rPr>
          <w:rFonts w:ascii="Arial" w:eastAsia="Times New Roman" w:hAnsi="Arial" w:cs="Arial"/>
          <w:b/>
          <w:bCs/>
          <w:color w:val="000000"/>
          <w:sz w:val="22"/>
          <w:szCs w:val="22"/>
          <w:lang w:eastAsia="de-DE"/>
        </w:rPr>
      </w:pPr>
    </w:p>
    <w:p w14:paraId="4DD003D8" w14:textId="010E5027" w:rsidR="00496C9A" w:rsidRDefault="00496C9A" w:rsidP="00496C9A">
      <w:pPr>
        <w:rPr>
          <w:rFonts w:ascii="Arial" w:eastAsia="Times New Roman" w:hAnsi="Arial" w:cs="Arial"/>
          <w:b/>
          <w:bCs/>
          <w:color w:val="000000"/>
          <w:sz w:val="22"/>
          <w:szCs w:val="22"/>
          <w:lang w:eastAsia="de-DE"/>
        </w:rPr>
      </w:pPr>
      <w:r w:rsidRPr="00D05615">
        <w:rPr>
          <w:rFonts w:ascii="Arial" w:eastAsia="Times New Roman" w:hAnsi="Arial" w:cs="Arial"/>
          <w:b/>
          <w:bCs/>
          <w:color w:val="000000"/>
          <w:sz w:val="22"/>
          <w:szCs w:val="22"/>
          <w:lang w:eastAsia="de-DE"/>
        </w:rPr>
        <w:t xml:space="preserve">Motivation </w:t>
      </w:r>
    </w:p>
    <w:p w14:paraId="1D259EB8" w14:textId="77777777" w:rsidR="00EC3F24" w:rsidRPr="00D05615" w:rsidRDefault="00EC3F24" w:rsidP="00496C9A">
      <w:pPr>
        <w:rPr>
          <w:rFonts w:ascii="Arial" w:eastAsia="Times New Roman" w:hAnsi="Arial" w:cs="Arial"/>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419"/>
        <w:gridCol w:w="6773"/>
        <w:gridCol w:w="2613"/>
        <w:gridCol w:w="663"/>
        <w:gridCol w:w="777"/>
        <w:gridCol w:w="767"/>
        <w:gridCol w:w="972"/>
      </w:tblGrid>
      <w:tr w:rsidR="00496C9A" w:rsidRPr="00D05615" w14:paraId="2E2B4CA9" w14:textId="77777777" w:rsidTr="00496C9A">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305ED1"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16"/>
                <w:szCs w:val="16"/>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B2609A"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16"/>
                <w:szCs w:val="16"/>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830C445"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16"/>
                <w:szCs w:val="16"/>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E65A1E"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D1BFC93"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Teil-</w:t>
            </w:r>
          </w:p>
          <w:p w14:paraId="45B57EC6"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ECD56EE"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8CE2F9"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 xml:space="preserve">Nicht </w:t>
            </w:r>
            <w:proofErr w:type="spellStart"/>
            <w:r w:rsidRPr="00D05615">
              <w:rPr>
                <w:rFonts w:ascii="Arial" w:eastAsia="Times New Roman" w:hAnsi="Arial" w:cs="Arial"/>
                <w:b/>
                <w:bCs/>
                <w:color w:val="000000"/>
                <w:sz w:val="16"/>
                <w:szCs w:val="16"/>
                <w:lang w:eastAsia="de-DE"/>
              </w:rPr>
              <w:t>anwend</w:t>
            </w:r>
            <w:proofErr w:type="spellEnd"/>
            <w:r w:rsidRPr="00D05615">
              <w:rPr>
                <w:rFonts w:ascii="Arial" w:eastAsia="Times New Roman" w:hAnsi="Arial" w:cs="Arial"/>
                <w:b/>
                <w:bCs/>
                <w:color w:val="000000"/>
                <w:sz w:val="16"/>
                <w:szCs w:val="16"/>
                <w:lang w:eastAsia="de-DE"/>
              </w:rPr>
              <w:t>-</w:t>
            </w:r>
          </w:p>
          <w:p w14:paraId="65EC1D42"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bar</w:t>
            </w:r>
          </w:p>
        </w:tc>
      </w:tr>
      <w:tr w:rsidR="00496C9A" w:rsidRPr="00D05615" w14:paraId="54F9AA18" w14:textId="77777777" w:rsidTr="00D60895">
        <w:trPr>
          <w:trHeight w:val="49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8C782" w14:textId="77777777" w:rsidR="00496C9A" w:rsidRPr="00D05615" w:rsidRDefault="00496C9A" w:rsidP="00496C9A">
            <w:pPr>
              <w:spacing w:before="240" w:after="240"/>
              <w:rPr>
                <w:rFonts w:ascii="Arial" w:eastAsia="Times New Roman" w:hAnsi="Arial" w:cs="Arial"/>
                <w:lang w:eastAsia="de-DE"/>
              </w:rPr>
            </w:pPr>
            <w:r w:rsidRPr="00D05615">
              <w:rPr>
                <w:rFonts w:ascii="Arial" w:eastAsia="Times New Roman" w:hAnsi="Arial" w:cs="Arial"/>
                <w:color w:val="000000"/>
                <w:sz w:val="16"/>
                <w:szCs w:val="16"/>
                <w:lang w:eastAsia="de-DE"/>
              </w:rPr>
              <w:t>Aufmerksamkeit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AB772"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Um Aufmerksamkeit zu generieren, können audiovisuelle Effekte eingesetzt werden. Hierzu zählen die Nutzung von animierten Grafiken, Tönen und Sprache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C5580"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Werden audiovisuelle Effekte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AC8D51C" w14:textId="74D42081" w:rsidR="00496C9A" w:rsidRPr="00D05615" w:rsidRDefault="004629B0" w:rsidP="004629B0">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5A46332" w14:textId="77777777" w:rsidR="00496C9A" w:rsidRPr="00D05615" w:rsidRDefault="00496C9A" w:rsidP="004629B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E7E4EB4" w14:textId="77777777" w:rsidR="00496C9A" w:rsidRPr="00D05615" w:rsidRDefault="00496C9A" w:rsidP="004629B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E2B8E" w14:textId="77777777" w:rsidR="00496C9A" w:rsidRPr="00D05615" w:rsidRDefault="00496C9A" w:rsidP="00496C9A">
            <w:pPr>
              <w:rPr>
                <w:rFonts w:ascii="Arial" w:eastAsia="Times New Roman" w:hAnsi="Arial" w:cs="Arial"/>
                <w:lang w:eastAsia="de-DE"/>
              </w:rPr>
            </w:pPr>
          </w:p>
        </w:tc>
      </w:tr>
      <w:tr w:rsidR="00496C9A" w:rsidRPr="00D05615" w14:paraId="59869180" w14:textId="77777777" w:rsidTr="00D60895">
        <w:trPr>
          <w:trHeight w:val="47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F4DD0"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8D80A" w14:textId="4402A652"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Provokative oder widersprüchliche Aussagen bzw. Bildinhalte können genutzt werden, um Aufmerksamkeit zu erregen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4C94D"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Treten unübliche oder unerwartete Ereignisse oder Inhalte auf?</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8B8EBA" w14:textId="08EFF572" w:rsidR="00496C9A" w:rsidRPr="00D05615" w:rsidRDefault="004629B0" w:rsidP="004629B0">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1EF43DF" w14:textId="77777777" w:rsidR="00496C9A" w:rsidRPr="00D05615" w:rsidRDefault="00496C9A" w:rsidP="004629B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0B94BB" w14:textId="77777777" w:rsidR="00496C9A" w:rsidRPr="00D05615" w:rsidRDefault="00496C9A" w:rsidP="004629B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5B828" w14:textId="77777777" w:rsidR="00496C9A" w:rsidRPr="00D05615" w:rsidRDefault="00496C9A" w:rsidP="00496C9A">
            <w:pPr>
              <w:rPr>
                <w:rFonts w:ascii="Arial" w:eastAsia="Times New Roman" w:hAnsi="Arial" w:cs="Arial"/>
                <w:lang w:eastAsia="de-DE"/>
              </w:rPr>
            </w:pPr>
          </w:p>
        </w:tc>
      </w:tr>
      <w:tr w:rsidR="00496C9A" w:rsidRPr="00D05615" w14:paraId="7D150376" w14:textId="77777777" w:rsidTr="00D60895">
        <w:trPr>
          <w:trHeight w:val="5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88B378"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9BF84"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Durch das Darbieten von Problemlösesituationen in einem Kontext, der das Explorieren ermöglicht und unterstützt, wird das Entdecken und Erforschen erreicht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4D1EA"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Kann beim Tool entdeckt und erforscht werden?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C5E93B" w14:textId="78A7BE33" w:rsidR="00496C9A" w:rsidRPr="00D05615" w:rsidRDefault="004629B0" w:rsidP="004629B0">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3915381" w14:textId="77777777" w:rsidR="00496C9A" w:rsidRPr="00D05615" w:rsidRDefault="00496C9A" w:rsidP="004629B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93D31E4" w14:textId="77777777" w:rsidR="00496C9A" w:rsidRPr="00D05615" w:rsidRDefault="00496C9A" w:rsidP="004629B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FA9E1" w14:textId="77777777" w:rsidR="00496C9A" w:rsidRPr="00D05615" w:rsidRDefault="00496C9A" w:rsidP="00496C9A">
            <w:pPr>
              <w:rPr>
                <w:rFonts w:ascii="Arial" w:eastAsia="Times New Roman" w:hAnsi="Arial" w:cs="Arial"/>
                <w:lang w:eastAsia="de-DE"/>
              </w:rPr>
            </w:pPr>
          </w:p>
        </w:tc>
      </w:tr>
      <w:tr w:rsidR="00496C9A" w:rsidRPr="00D05615" w14:paraId="7910906B"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A32C732" w14:textId="23566BE4"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4629B0" w:rsidRPr="00D05615">
              <w:rPr>
                <w:rFonts w:ascii="Arial" w:eastAsia="Times New Roman" w:hAnsi="Arial" w:cs="Arial"/>
                <w:color w:val="000000"/>
                <w:sz w:val="16"/>
                <w:szCs w:val="16"/>
                <w:lang w:eastAsia="de-DE"/>
              </w:rPr>
              <w:t xml:space="preserve"> </w:t>
            </w:r>
          </w:p>
        </w:tc>
      </w:tr>
      <w:tr w:rsidR="00496C9A" w:rsidRPr="00D05615" w14:paraId="4ECFB13D" w14:textId="77777777" w:rsidTr="00D60895">
        <w:trPr>
          <w:trHeight w:val="53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14F1D"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Relevanz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4B0EC" w14:textId="75D9684D" w:rsidR="00496C9A" w:rsidRPr="00D05615" w:rsidRDefault="00D60895"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Es ist empfehlenswert</w:t>
            </w:r>
            <w:r w:rsidR="00496C9A" w:rsidRPr="00D05615">
              <w:rPr>
                <w:rFonts w:ascii="Arial" w:eastAsia="Times New Roman" w:hAnsi="Arial" w:cs="Arial"/>
                <w:color w:val="333333"/>
                <w:sz w:val="16"/>
                <w:szCs w:val="16"/>
                <w:lang w:eastAsia="de-DE"/>
              </w:rPr>
              <w:t>, Personalpronomen und den Namen d</w:t>
            </w:r>
            <w:r w:rsidRPr="00D05615">
              <w:rPr>
                <w:rFonts w:ascii="Arial" w:eastAsia="Times New Roman" w:hAnsi="Arial" w:cs="Arial"/>
                <w:color w:val="333333"/>
                <w:sz w:val="16"/>
                <w:szCs w:val="16"/>
                <w:lang w:eastAsia="de-DE"/>
              </w:rPr>
              <w:t>er</w:t>
            </w:r>
            <w:r w:rsidR="00496C9A" w:rsidRPr="00D05615">
              <w:rPr>
                <w:rFonts w:ascii="Arial" w:eastAsia="Times New Roman" w:hAnsi="Arial" w:cs="Arial"/>
                <w:color w:val="333333"/>
                <w:sz w:val="16"/>
                <w:szCs w:val="16"/>
                <w:lang w:eastAsia="de-DE"/>
              </w:rPr>
              <w:t xml:space="preserve"> Lernenden zu verwenden, wenn er oder sie angesprochen wird (Zander &amp; </w:t>
            </w:r>
            <w:proofErr w:type="spellStart"/>
            <w:r w:rsidR="00496C9A" w:rsidRPr="00D05615">
              <w:rPr>
                <w:rFonts w:ascii="Arial" w:eastAsia="Times New Roman" w:hAnsi="Arial" w:cs="Arial"/>
                <w:color w:val="333333"/>
                <w:sz w:val="16"/>
                <w:szCs w:val="16"/>
                <w:lang w:eastAsia="de-DE"/>
              </w:rPr>
              <w:t>Heidig</w:t>
            </w:r>
            <w:proofErr w:type="spellEnd"/>
            <w:r w:rsidR="00496C9A"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44013"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Wird personalisierte Sprache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1DAF9F0" w14:textId="4575CC70" w:rsidR="00496C9A" w:rsidRPr="00D05615" w:rsidRDefault="00D25D68" w:rsidP="00D25D68">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8B32848"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C1D1F8F"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07CC6" w14:textId="77777777" w:rsidR="00496C9A" w:rsidRPr="00D05615" w:rsidRDefault="00496C9A" w:rsidP="00496C9A">
            <w:pPr>
              <w:rPr>
                <w:rFonts w:ascii="Arial" w:eastAsia="Times New Roman" w:hAnsi="Arial" w:cs="Arial"/>
                <w:lang w:eastAsia="de-DE"/>
              </w:rPr>
            </w:pPr>
          </w:p>
        </w:tc>
      </w:tr>
      <w:tr w:rsidR="00496C9A" w:rsidRPr="00D05615" w14:paraId="742A30B2" w14:textId="77777777" w:rsidTr="00D60895">
        <w:trPr>
          <w:trHeight w:val="6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CF4E00"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00B7F"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Personen oder Tiere, die abgebildet oder gezeichnet sind, dienen zur Vermittlung bestimmter Informationen anstelle von unpersönlichen Erklärungstexte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5FB80"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Wird eine sympathische Figur verwendet?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1BE3AC8" w14:textId="2026E6E4" w:rsidR="00496C9A" w:rsidRPr="00D05615" w:rsidRDefault="00D25D68" w:rsidP="00D25D68">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9E21054"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0994227"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BB1A0" w14:textId="77777777" w:rsidR="00496C9A" w:rsidRPr="00D05615" w:rsidRDefault="00496C9A" w:rsidP="00496C9A">
            <w:pPr>
              <w:rPr>
                <w:rFonts w:ascii="Arial" w:eastAsia="Times New Roman" w:hAnsi="Arial" w:cs="Arial"/>
                <w:lang w:eastAsia="de-DE"/>
              </w:rPr>
            </w:pPr>
          </w:p>
        </w:tc>
      </w:tr>
      <w:tr w:rsidR="00496C9A" w:rsidRPr="00D05615" w14:paraId="2991D663" w14:textId="77777777" w:rsidTr="00D60895">
        <w:trPr>
          <w:trHeight w:val="4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9B1A52"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D86CC" w14:textId="4FFA3FD2"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Bei der Auswahl von Beispielen sollten die individuellen Erfahrungen und Bezüge zur Lebenswelt der </w:t>
            </w:r>
            <w:r w:rsidR="00D60895" w:rsidRPr="00D05615">
              <w:rPr>
                <w:rFonts w:ascii="Arial" w:eastAsia="Times New Roman" w:hAnsi="Arial" w:cs="Arial"/>
                <w:color w:val="333333"/>
                <w:sz w:val="16"/>
                <w:szCs w:val="16"/>
                <w:lang w:eastAsia="de-DE"/>
              </w:rPr>
              <w:t xml:space="preserve">Lernenden </w:t>
            </w:r>
            <w:r w:rsidRPr="00D05615">
              <w:rPr>
                <w:rFonts w:ascii="Arial" w:eastAsia="Times New Roman" w:hAnsi="Arial" w:cs="Arial"/>
                <w:color w:val="333333"/>
                <w:sz w:val="16"/>
                <w:szCs w:val="16"/>
                <w:lang w:eastAsia="de-DE"/>
              </w:rPr>
              <w:t xml:space="preserve">berücksichtigt werden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8ECC4" w14:textId="7E0CF32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w:t>
            </w:r>
            <w:r w:rsidR="00D60895" w:rsidRPr="00D05615">
              <w:rPr>
                <w:rFonts w:ascii="Arial" w:eastAsia="Times New Roman" w:hAnsi="Arial" w:cs="Arial"/>
                <w:color w:val="333333"/>
                <w:sz w:val="16"/>
                <w:szCs w:val="16"/>
                <w:lang w:eastAsia="de-DE"/>
              </w:rPr>
              <w:t>ird</w:t>
            </w:r>
            <w:r w:rsidRPr="00D05615">
              <w:rPr>
                <w:rFonts w:ascii="Arial" w:eastAsia="Times New Roman" w:hAnsi="Arial" w:cs="Arial"/>
                <w:color w:val="333333"/>
                <w:sz w:val="16"/>
                <w:szCs w:val="16"/>
                <w:lang w:eastAsia="de-DE"/>
              </w:rPr>
              <w:t xml:space="preserve"> auf </w:t>
            </w:r>
            <w:r w:rsidR="00D60895" w:rsidRPr="00D05615">
              <w:rPr>
                <w:rFonts w:ascii="Arial" w:eastAsia="Times New Roman" w:hAnsi="Arial" w:cs="Arial"/>
                <w:color w:val="333333"/>
                <w:sz w:val="16"/>
                <w:szCs w:val="16"/>
                <w:lang w:eastAsia="de-DE"/>
              </w:rPr>
              <w:t>v</w:t>
            </w:r>
            <w:r w:rsidRPr="00D05615">
              <w:rPr>
                <w:rFonts w:ascii="Arial" w:eastAsia="Times New Roman" w:hAnsi="Arial" w:cs="Arial"/>
                <w:color w:val="333333"/>
                <w:sz w:val="16"/>
                <w:szCs w:val="16"/>
                <w:lang w:eastAsia="de-DE"/>
              </w:rPr>
              <w:t>ertraute</w:t>
            </w:r>
            <w:r w:rsidR="00D60895" w:rsidRPr="00D05615">
              <w:rPr>
                <w:rFonts w:ascii="Arial" w:eastAsia="Times New Roman" w:hAnsi="Arial" w:cs="Arial"/>
                <w:color w:val="333333"/>
                <w:sz w:val="16"/>
                <w:szCs w:val="16"/>
                <w:lang w:eastAsia="de-DE"/>
              </w:rPr>
              <w:t>n</w:t>
            </w:r>
            <w:r w:rsidRPr="00D05615">
              <w:rPr>
                <w:rFonts w:ascii="Arial" w:eastAsia="Times New Roman" w:hAnsi="Arial" w:cs="Arial"/>
                <w:color w:val="333333"/>
                <w:sz w:val="16"/>
                <w:szCs w:val="16"/>
                <w:lang w:eastAsia="de-DE"/>
              </w:rPr>
              <w:t xml:space="preserve"> Beispiele</w:t>
            </w:r>
            <w:r w:rsidR="00D60895" w:rsidRPr="00D05615">
              <w:rPr>
                <w:rFonts w:ascii="Arial" w:eastAsia="Times New Roman" w:hAnsi="Arial" w:cs="Arial"/>
                <w:color w:val="333333"/>
                <w:sz w:val="16"/>
                <w:szCs w:val="16"/>
                <w:lang w:eastAsia="de-DE"/>
              </w:rPr>
              <w:t>n</w:t>
            </w:r>
            <w:r w:rsidRPr="00D05615">
              <w:rPr>
                <w:rFonts w:ascii="Arial" w:eastAsia="Times New Roman" w:hAnsi="Arial" w:cs="Arial"/>
                <w:color w:val="333333"/>
                <w:sz w:val="16"/>
                <w:szCs w:val="16"/>
                <w:lang w:eastAsia="de-DE"/>
              </w:rPr>
              <w:t xml:space="preserve"> und Erfahrungen aufgebaut?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DDFFEF0" w14:textId="0F746A95" w:rsidR="00496C9A" w:rsidRPr="00D05615" w:rsidRDefault="00D25D68" w:rsidP="00D25D68">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543E798"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918AB13"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7F795" w14:textId="77777777" w:rsidR="00496C9A" w:rsidRPr="00D05615" w:rsidRDefault="00496C9A" w:rsidP="00496C9A">
            <w:pPr>
              <w:rPr>
                <w:rFonts w:ascii="Arial" w:eastAsia="Times New Roman" w:hAnsi="Arial" w:cs="Arial"/>
                <w:lang w:eastAsia="de-DE"/>
              </w:rPr>
            </w:pPr>
          </w:p>
        </w:tc>
      </w:tr>
      <w:tr w:rsidR="00496C9A" w:rsidRPr="00D05615" w14:paraId="0734FAB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ADA63D6" w14:textId="2C23A986"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D25D68" w:rsidRPr="00D05615">
              <w:rPr>
                <w:rFonts w:ascii="Arial" w:eastAsia="Times New Roman" w:hAnsi="Arial" w:cs="Arial"/>
                <w:color w:val="000000"/>
                <w:sz w:val="16"/>
                <w:szCs w:val="16"/>
                <w:lang w:eastAsia="de-DE"/>
              </w:rPr>
              <w:t xml:space="preserve"> </w:t>
            </w:r>
            <w:r w:rsidR="00D83898">
              <w:rPr>
                <w:rFonts w:ascii="Arial" w:eastAsia="Times New Roman" w:hAnsi="Arial" w:cs="Arial"/>
                <w:color w:val="000000"/>
                <w:sz w:val="16"/>
                <w:szCs w:val="16"/>
                <w:lang w:eastAsia="de-DE"/>
              </w:rPr>
              <w:t>Die oder der</w:t>
            </w:r>
            <w:r w:rsidR="00D25D68" w:rsidRPr="00D05615">
              <w:rPr>
                <w:rFonts w:ascii="Arial" w:eastAsia="Times New Roman" w:hAnsi="Arial" w:cs="Arial"/>
                <w:color w:val="000000"/>
                <w:sz w:val="16"/>
                <w:szCs w:val="16"/>
                <w:lang w:eastAsia="de-DE"/>
              </w:rPr>
              <w:t xml:space="preserve"> Lernende wird direkt angesprochen. </w:t>
            </w:r>
          </w:p>
        </w:tc>
      </w:tr>
      <w:tr w:rsidR="00496C9A" w:rsidRPr="00D05615" w14:paraId="0B210709" w14:textId="77777777" w:rsidTr="00D60895">
        <w:trPr>
          <w:trHeight w:val="56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2D629"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Erfolgszuversicht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EA5A8"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Übungsaufgaben sollten in Bezug auf Komplexität und Dauer variabel gestaltet werden, um den Lernenden Herausforderungen zu bieten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5F1CD"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Haben die Übungsaufgaben unterschiedliche Schwierigkeitsgrade?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51A2229"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69D4CD2" w14:textId="0029A0FD" w:rsidR="00496C9A" w:rsidRPr="00D05615" w:rsidRDefault="00D25D68" w:rsidP="00D25D68">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B98EA89"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A3FDE" w14:textId="77777777" w:rsidR="00496C9A" w:rsidRPr="00D05615" w:rsidRDefault="00496C9A" w:rsidP="00496C9A">
            <w:pPr>
              <w:rPr>
                <w:rFonts w:ascii="Arial" w:eastAsia="Times New Roman" w:hAnsi="Arial" w:cs="Arial"/>
                <w:lang w:eastAsia="de-DE"/>
              </w:rPr>
            </w:pPr>
          </w:p>
        </w:tc>
      </w:tr>
      <w:tr w:rsidR="00496C9A" w:rsidRPr="00D05615" w14:paraId="795D9913" w14:textId="77777777" w:rsidTr="00D60895">
        <w:trPr>
          <w:trHeight w:val="7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17A084"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59CED" w14:textId="4F4DCA12"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Auf richtige Antworten bei einführenden Lernangeboten sollen positive Rückmeldungen erfolgen. In </w:t>
            </w:r>
            <w:r w:rsidR="00D60895" w:rsidRPr="00D05615">
              <w:rPr>
                <w:rFonts w:ascii="Arial" w:eastAsia="Times New Roman" w:hAnsi="Arial" w:cs="Arial"/>
                <w:color w:val="333333"/>
                <w:sz w:val="16"/>
                <w:szCs w:val="16"/>
                <w:lang w:eastAsia="de-DE"/>
              </w:rPr>
              <w:t>a</w:t>
            </w:r>
            <w:r w:rsidRPr="00D05615">
              <w:rPr>
                <w:rFonts w:ascii="Arial" w:eastAsia="Times New Roman" w:hAnsi="Arial" w:cs="Arial"/>
                <w:color w:val="333333"/>
                <w:sz w:val="16"/>
                <w:szCs w:val="16"/>
                <w:lang w:eastAsia="de-DE"/>
              </w:rPr>
              <w:t xml:space="preserve">ufbauenden Teilen sollte Feedback weniger häufig gegeben werden und erst nach Abschluss einer sinnvollen Aufgabeneinheit implementiert werden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21A0B"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Werden Erfolgserlebnisse ermöglicht?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E7E120F" w14:textId="6E6238DF" w:rsidR="00496C9A" w:rsidRPr="00D05615" w:rsidRDefault="00D25D68" w:rsidP="00D25D68">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58778CF"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93248E3"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2DBF8" w14:textId="77777777" w:rsidR="00496C9A" w:rsidRPr="00D05615" w:rsidRDefault="00496C9A" w:rsidP="00496C9A">
            <w:pPr>
              <w:rPr>
                <w:rFonts w:ascii="Arial" w:eastAsia="Times New Roman" w:hAnsi="Arial" w:cs="Arial"/>
                <w:lang w:eastAsia="de-DE"/>
              </w:rPr>
            </w:pPr>
          </w:p>
        </w:tc>
      </w:tr>
      <w:tr w:rsidR="00496C9A" w:rsidRPr="00D05615" w14:paraId="09B67029" w14:textId="77777777" w:rsidTr="00D60895">
        <w:trPr>
          <w:trHeight w:val="4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C661E5"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6488F"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Testaufgaben sollte passend und auf die Lernziele abgestimmt sein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A82E5"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Stimmen Übungen und Testaufgaben inhaltlich überein?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8BC6914" w14:textId="5213CBB7" w:rsidR="00496C9A" w:rsidRPr="00D05615" w:rsidRDefault="00D25D68" w:rsidP="00D25D68">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F17EE99"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4291E40"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A5FB4" w14:textId="77777777" w:rsidR="00496C9A" w:rsidRPr="00D05615" w:rsidRDefault="00496C9A" w:rsidP="00496C9A">
            <w:pPr>
              <w:rPr>
                <w:rFonts w:ascii="Arial" w:eastAsia="Times New Roman" w:hAnsi="Arial" w:cs="Arial"/>
                <w:lang w:eastAsia="de-DE"/>
              </w:rPr>
            </w:pPr>
          </w:p>
        </w:tc>
      </w:tr>
      <w:tr w:rsidR="00496C9A" w:rsidRPr="00D05615" w14:paraId="1BDACE3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6F97A6F" w14:textId="2CBCD196"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D25D68" w:rsidRPr="00D05615">
              <w:rPr>
                <w:rFonts w:ascii="Arial" w:eastAsia="Times New Roman" w:hAnsi="Arial" w:cs="Arial"/>
                <w:color w:val="000000"/>
                <w:sz w:val="16"/>
                <w:szCs w:val="16"/>
                <w:lang w:eastAsia="de-DE"/>
              </w:rPr>
              <w:t xml:space="preserve"> Unterschiedliche Schwierigkeitsgrade können ausgewählt werden, indem verschiedene Kurse/Übungseinheiten bearbeitet werden. Die Übungen können dann meist mehr oder weniger gut gelöst werden, wobei hier die Anzahl der verwendeten Blöcke oft entscheidet,</w:t>
            </w:r>
            <w:r w:rsidR="00D83898">
              <w:rPr>
                <w:rFonts w:ascii="Arial" w:eastAsia="Times New Roman" w:hAnsi="Arial" w:cs="Arial"/>
                <w:color w:val="000000"/>
                <w:sz w:val="16"/>
                <w:szCs w:val="16"/>
                <w:lang w:eastAsia="de-DE"/>
              </w:rPr>
              <w:t xml:space="preserve"> als</w:t>
            </w:r>
            <w:r w:rsidR="00D25D68" w:rsidRPr="00D05615">
              <w:rPr>
                <w:rFonts w:ascii="Arial" w:eastAsia="Times New Roman" w:hAnsi="Arial" w:cs="Arial"/>
                <w:color w:val="000000"/>
                <w:sz w:val="16"/>
                <w:szCs w:val="16"/>
                <w:lang w:eastAsia="de-DE"/>
              </w:rPr>
              <w:t xml:space="preserve"> wie gut die Lösung bewertet wird.</w:t>
            </w:r>
          </w:p>
        </w:tc>
      </w:tr>
      <w:tr w:rsidR="00496C9A" w:rsidRPr="00D05615" w14:paraId="6B90C2A2" w14:textId="77777777" w:rsidTr="00D60895">
        <w:trPr>
          <w:trHeight w:val="423"/>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6D2CD"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Zufriedenheit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1D7BE" w14:textId="452401C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Insofern dies möglich und sinnvoll ist, sollte ein expliziter Verweis sichtbar sein, dass neues Wissen b</w:t>
            </w:r>
            <w:r w:rsidR="00D60895" w:rsidRPr="00D05615">
              <w:rPr>
                <w:rFonts w:ascii="Arial" w:eastAsia="Times New Roman" w:hAnsi="Arial" w:cs="Arial"/>
                <w:color w:val="333333"/>
                <w:sz w:val="16"/>
                <w:szCs w:val="16"/>
                <w:lang w:eastAsia="de-DE"/>
              </w:rPr>
              <w:t>eziehungsweise</w:t>
            </w:r>
            <w:r w:rsidRPr="00D05615">
              <w:rPr>
                <w:rFonts w:ascii="Arial" w:eastAsia="Times New Roman" w:hAnsi="Arial" w:cs="Arial"/>
                <w:color w:val="333333"/>
                <w:sz w:val="16"/>
                <w:szCs w:val="16"/>
                <w:lang w:eastAsia="de-DE"/>
              </w:rPr>
              <w:t xml:space="preserve"> neue Fähigkeiten angewendet werden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E62A0" w14:textId="6DAE9CEA"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Greifen nachfolgende Einheiten auf zuvor </w:t>
            </w:r>
            <w:r w:rsidR="00D60895" w:rsidRPr="00D05615">
              <w:rPr>
                <w:rFonts w:ascii="Arial" w:eastAsia="Times New Roman" w:hAnsi="Arial" w:cs="Arial"/>
                <w:color w:val="333333"/>
                <w:sz w:val="16"/>
                <w:szCs w:val="16"/>
                <w:lang w:eastAsia="de-DE"/>
              </w:rPr>
              <w:t>G</w:t>
            </w:r>
            <w:r w:rsidRPr="00D05615">
              <w:rPr>
                <w:rFonts w:ascii="Arial" w:eastAsia="Times New Roman" w:hAnsi="Arial" w:cs="Arial"/>
                <w:color w:val="333333"/>
                <w:sz w:val="16"/>
                <w:szCs w:val="16"/>
                <w:lang w:eastAsia="de-DE"/>
              </w:rPr>
              <w:t>elerntes zurück?</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CA5C5B" w14:textId="3D73009D" w:rsidR="00496C9A" w:rsidRPr="00D05615" w:rsidRDefault="00D25D68" w:rsidP="00D25D68">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945ECCB"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A9A0A81"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1B9C6" w14:textId="77777777" w:rsidR="00496C9A" w:rsidRPr="00D05615" w:rsidRDefault="00496C9A" w:rsidP="00496C9A">
            <w:pPr>
              <w:rPr>
                <w:rFonts w:ascii="Arial" w:eastAsia="Times New Roman" w:hAnsi="Arial" w:cs="Arial"/>
                <w:lang w:eastAsia="de-DE"/>
              </w:rPr>
            </w:pPr>
          </w:p>
        </w:tc>
      </w:tr>
      <w:tr w:rsidR="00496C9A" w:rsidRPr="00D05615" w14:paraId="7452733E" w14:textId="77777777" w:rsidTr="00D60895">
        <w:trPr>
          <w:trHeight w:val="48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87BBA9"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71126"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Übungsaufgaben sollten angeboten werden, in denen neu erworbenes Wissen und Fähigkeiten angewendet werden können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98E9D"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Ermöglichen die Übungen neues Wissen?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00CC2B" w14:textId="7FEB6B5C" w:rsidR="00496C9A" w:rsidRPr="00D05615" w:rsidRDefault="00D25D68" w:rsidP="00D25D68">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A54AC3"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B31FD12"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67A66" w14:textId="77777777" w:rsidR="00496C9A" w:rsidRPr="00D05615" w:rsidRDefault="00496C9A" w:rsidP="00496C9A">
            <w:pPr>
              <w:rPr>
                <w:rFonts w:ascii="Arial" w:eastAsia="Times New Roman" w:hAnsi="Arial" w:cs="Arial"/>
                <w:lang w:eastAsia="de-DE"/>
              </w:rPr>
            </w:pPr>
          </w:p>
        </w:tc>
      </w:tr>
      <w:tr w:rsidR="00496C9A" w:rsidRPr="00D05615" w14:paraId="6F2BA0C2" w14:textId="77777777" w:rsidTr="00A77ACC">
        <w:trPr>
          <w:trHeight w:val="6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1C09B6"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D4C15"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Nach der erfolgreich absolvierten Einführung in Grundlagenwissen sollte eine Simulation oder ein Lernspiel angeboten werden, in denen eine Anwendung des Gelernten ermöglicht und gefordert wird (Zander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C879C"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Wird ein Lernspiel oder eine Simulation angeboten?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9FB5E8A" w14:textId="0582B0F2" w:rsidR="00496C9A" w:rsidRPr="00D05615" w:rsidRDefault="00D25D68" w:rsidP="00D25D68">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B669910"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A0AFF36" w14:textId="77777777" w:rsidR="00496C9A" w:rsidRPr="00D05615" w:rsidRDefault="00496C9A" w:rsidP="00D25D68">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D92F6" w14:textId="77777777" w:rsidR="00496C9A" w:rsidRPr="00D05615" w:rsidRDefault="00496C9A" w:rsidP="00496C9A">
            <w:pPr>
              <w:rPr>
                <w:rFonts w:ascii="Arial" w:eastAsia="Times New Roman" w:hAnsi="Arial" w:cs="Arial"/>
                <w:lang w:eastAsia="de-DE"/>
              </w:rPr>
            </w:pPr>
          </w:p>
        </w:tc>
      </w:tr>
      <w:tr w:rsidR="00A77ACC" w:rsidRPr="00D05615" w14:paraId="4FEDA4C0" w14:textId="77777777" w:rsidTr="00A77ACC">
        <w:trPr>
          <w:trHeight w:val="627"/>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7BF4603" w14:textId="77777777" w:rsidR="00A77ACC" w:rsidRPr="00D05615" w:rsidRDefault="00A77ACC" w:rsidP="00496C9A">
            <w:pPr>
              <w:rPr>
                <w:rFonts w:ascii="Arial" w:eastAsia="Times New Roman" w:hAnsi="Arial" w:cs="Arial"/>
                <w:lang w:eastAsia="de-DE"/>
              </w:rPr>
            </w:pPr>
          </w:p>
        </w:tc>
      </w:tr>
    </w:tbl>
    <w:p w14:paraId="77C337EC" w14:textId="77777777" w:rsidR="00496C9A" w:rsidRPr="00D05615" w:rsidRDefault="00496C9A" w:rsidP="00496C9A">
      <w:pPr>
        <w:spacing w:after="240"/>
        <w:rPr>
          <w:rFonts w:ascii="Arial" w:eastAsia="Times New Roman" w:hAnsi="Arial" w:cs="Arial"/>
          <w:lang w:eastAsia="de-DE"/>
        </w:rPr>
      </w:pPr>
    </w:p>
    <w:p w14:paraId="17455CD6" w14:textId="77777777" w:rsidR="00496C9A" w:rsidRPr="00D05615" w:rsidRDefault="00496C9A" w:rsidP="00496C9A">
      <w:pPr>
        <w:spacing w:after="240"/>
        <w:rPr>
          <w:rFonts w:ascii="Arial" w:eastAsia="Times New Roman" w:hAnsi="Arial" w:cs="Arial"/>
          <w:b/>
          <w:bCs/>
          <w:lang w:eastAsia="de-DE"/>
        </w:rPr>
      </w:pPr>
      <w:r w:rsidRPr="00D05615">
        <w:rPr>
          <w:rFonts w:ascii="Arial" w:eastAsia="Times New Roman" w:hAnsi="Arial" w:cs="Arial"/>
          <w:b/>
          <w:bCs/>
          <w:lang w:eastAsia="de-DE"/>
        </w:rPr>
        <w:t>Aktivieren</w:t>
      </w:r>
    </w:p>
    <w:tbl>
      <w:tblPr>
        <w:tblW w:w="0" w:type="auto"/>
        <w:tblCellMar>
          <w:top w:w="15" w:type="dxa"/>
          <w:left w:w="15" w:type="dxa"/>
          <w:bottom w:w="15" w:type="dxa"/>
          <w:right w:w="15" w:type="dxa"/>
        </w:tblCellMar>
        <w:tblLook w:val="04A0" w:firstRow="1" w:lastRow="0" w:firstColumn="1" w:lastColumn="0" w:noHBand="0" w:noVBand="1"/>
      </w:tblPr>
      <w:tblGrid>
        <w:gridCol w:w="1187"/>
        <w:gridCol w:w="6032"/>
        <w:gridCol w:w="3504"/>
        <w:gridCol w:w="663"/>
        <w:gridCol w:w="737"/>
        <w:gridCol w:w="730"/>
        <w:gridCol w:w="1131"/>
      </w:tblGrid>
      <w:tr w:rsidR="004C77BB" w:rsidRPr="00D05615" w14:paraId="00AE6A7B"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B073A35"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F50F37F"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F9A2CB9"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B28A06"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65F9B1"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Teil-</w:t>
            </w:r>
          </w:p>
          <w:p w14:paraId="072902B3"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B594932"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B59D789"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Nicht anwendbar</w:t>
            </w:r>
          </w:p>
        </w:tc>
      </w:tr>
      <w:tr w:rsidR="004C77BB" w:rsidRPr="00D05615" w14:paraId="0F145B84"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79DA4"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Interaktivität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775D1" w14:textId="5B48DDD7" w:rsidR="00496C9A" w:rsidRPr="00D05615" w:rsidRDefault="004C77BB"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Als interaktiv werden</w:t>
            </w:r>
            <w:r w:rsidR="00496C9A" w:rsidRPr="00D05615">
              <w:rPr>
                <w:rFonts w:ascii="Arial" w:eastAsia="Times New Roman" w:hAnsi="Arial" w:cs="Arial"/>
                <w:color w:val="333333"/>
                <w:sz w:val="16"/>
                <w:szCs w:val="16"/>
                <w:lang w:eastAsia="de-DE"/>
              </w:rPr>
              <w:t xml:space="preserve"> Element</w:t>
            </w:r>
            <w:r w:rsidRPr="00D05615">
              <w:rPr>
                <w:rFonts w:ascii="Arial" w:eastAsia="Times New Roman" w:hAnsi="Arial" w:cs="Arial"/>
                <w:color w:val="333333"/>
                <w:sz w:val="16"/>
                <w:szCs w:val="16"/>
                <w:lang w:eastAsia="de-DE"/>
              </w:rPr>
              <w:t>e bezeichnet</w:t>
            </w:r>
            <w:r w:rsidR="00496C9A" w:rsidRPr="00D05615">
              <w:rPr>
                <w:rFonts w:ascii="Arial" w:eastAsia="Times New Roman" w:hAnsi="Arial" w:cs="Arial"/>
                <w:color w:val="333333"/>
                <w:sz w:val="16"/>
                <w:szCs w:val="16"/>
                <w:lang w:eastAsia="de-DE"/>
              </w:rPr>
              <w:t>, welche</w:t>
            </w:r>
            <w:r w:rsidRPr="00D05615">
              <w:rPr>
                <w:rFonts w:ascii="Arial" w:eastAsia="Times New Roman" w:hAnsi="Arial" w:cs="Arial"/>
                <w:color w:val="333333"/>
                <w:sz w:val="16"/>
                <w:szCs w:val="16"/>
                <w:lang w:eastAsia="de-DE"/>
              </w:rPr>
              <w:t xml:space="preserve"> einen</w:t>
            </w:r>
            <w:r w:rsidR="00496C9A" w:rsidRPr="00D05615">
              <w:rPr>
                <w:rFonts w:ascii="Arial" w:eastAsia="Times New Roman" w:hAnsi="Arial" w:cs="Arial"/>
                <w:color w:val="333333"/>
                <w:sz w:val="16"/>
                <w:szCs w:val="16"/>
                <w:lang w:eastAsia="de-DE"/>
              </w:rPr>
              <w:t xml:space="preserve"> "dynamischen Prozess zwischen einem Lernenden und einem Lernsystem"</w:t>
            </w:r>
            <w:r w:rsidRPr="00D05615">
              <w:rPr>
                <w:rFonts w:ascii="Arial" w:eastAsia="Times New Roman" w:hAnsi="Arial" w:cs="Arial"/>
                <w:color w:val="333333"/>
                <w:sz w:val="16"/>
                <w:szCs w:val="16"/>
                <w:lang w:eastAsia="de-DE"/>
              </w:rPr>
              <w:t xml:space="preserve"> ermöglichen</w:t>
            </w:r>
            <w:r w:rsidR="00496C9A" w:rsidRPr="00D05615">
              <w:rPr>
                <w:rFonts w:ascii="Arial" w:eastAsia="Times New Roman" w:hAnsi="Arial" w:cs="Arial"/>
                <w:color w:val="333333"/>
                <w:sz w:val="16"/>
                <w:szCs w:val="16"/>
                <w:lang w:eastAsia="de-DE"/>
              </w:rPr>
              <w:t xml:space="preserve"> (</w:t>
            </w:r>
            <w:proofErr w:type="spellStart"/>
            <w:r w:rsidR="00496C9A" w:rsidRPr="00D05615">
              <w:rPr>
                <w:rFonts w:ascii="Arial" w:eastAsia="Times New Roman" w:hAnsi="Arial" w:cs="Arial"/>
                <w:color w:val="333333"/>
                <w:sz w:val="16"/>
                <w:szCs w:val="16"/>
                <w:lang w:eastAsia="de-DE"/>
              </w:rPr>
              <w:t>Niegemann</w:t>
            </w:r>
            <w:proofErr w:type="spellEnd"/>
            <w:r w:rsidR="00496C9A" w:rsidRPr="00D05615">
              <w:rPr>
                <w:rFonts w:ascii="Arial" w:eastAsia="Times New Roman" w:hAnsi="Arial" w:cs="Arial"/>
                <w:color w:val="333333"/>
                <w:sz w:val="16"/>
                <w:szCs w:val="16"/>
                <w:lang w:eastAsia="de-DE"/>
              </w:rPr>
              <w:t xml:space="preserve"> &amp; </w:t>
            </w:r>
            <w:proofErr w:type="spellStart"/>
            <w:r w:rsidR="00496C9A" w:rsidRPr="00D05615">
              <w:rPr>
                <w:rFonts w:ascii="Arial" w:eastAsia="Times New Roman" w:hAnsi="Arial" w:cs="Arial"/>
                <w:color w:val="333333"/>
                <w:sz w:val="16"/>
                <w:szCs w:val="16"/>
                <w:lang w:eastAsia="de-DE"/>
              </w:rPr>
              <w:t>Heidig</w:t>
            </w:r>
            <w:proofErr w:type="spellEnd"/>
            <w:r w:rsidR="00496C9A" w:rsidRPr="00D05615">
              <w:rPr>
                <w:rFonts w:ascii="Arial" w:eastAsia="Times New Roman" w:hAnsi="Arial" w:cs="Arial"/>
                <w:color w:val="333333"/>
                <w:sz w:val="16"/>
                <w:szCs w:val="16"/>
                <w:lang w:eastAsia="de-DE"/>
              </w:rPr>
              <w:t>, 2019, S. 1). Interaktivität ist schwer messbar, weshalb eher ein Auge auf das Ausmaß der Ermöglichung von Interaktivität gelegt werden muss</w:t>
            </w:r>
            <w:r w:rsidR="00D60895" w:rsidRPr="00D05615">
              <w:rPr>
                <w:rFonts w:ascii="Arial" w:eastAsia="Times New Roman" w:hAnsi="Arial" w:cs="Arial"/>
                <w:color w:val="333333"/>
                <w:sz w:val="16"/>
                <w:szCs w:val="16"/>
                <w:lang w:eastAsia="de-DE"/>
              </w:rPr>
              <w:t xml:space="preserve"> </w:t>
            </w:r>
            <w:r w:rsidR="00496C9A" w:rsidRPr="00D05615">
              <w:rPr>
                <w:rFonts w:ascii="Arial" w:eastAsia="Times New Roman" w:hAnsi="Arial" w:cs="Arial"/>
                <w:color w:val="333333"/>
                <w:sz w:val="16"/>
                <w:szCs w:val="16"/>
                <w:lang w:eastAsia="de-DE"/>
              </w:rPr>
              <w:t>(</w:t>
            </w:r>
            <w:proofErr w:type="spellStart"/>
            <w:r w:rsidR="00496C9A" w:rsidRPr="00D05615">
              <w:rPr>
                <w:rFonts w:ascii="Arial" w:eastAsia="Times New Roman" w:hAnsi="Arial" w:cs="Arial"/>
                <w:color w:val="333333"/>
                <w:sz w:val="16"/>
                <w:szCs w:val="16"/>
                <w:lang w:eastAsia="de-DE"/>
              </w:rPr>
              <w:t>Niegemann</w:t>
            </w:r>
            <w:proofErr w:type="spellEnd"/>
            <w:r w:rsidR="00496C9A" w:rsidRPr="00D05615">
              <w:rPr>
                <w:rFonts w:ascii="Arial" w:eastAsia="Times New Roman" w:hAnsi="Arial" w:cs="Arial"/>
                <w:color w:val="333333"/>
                <w:sz w:val="16"/>
                <w:szCs w:val="16"/>
                <w:lang w:eastAsia="de-DE"/>
              </w:rPr>
              <w:t xml:space="preserve"> &amp; </w:t>
            </w:r>
            <w:proofErr w:type="spellStart"/>
            <w:r w:rsidR="00496C9A" w:rsidRPr="00D05615">
              <w:rPr>
                <w:rFonts w:ascii="Arial" w:eastAsia="Times New Roman" w:hAnsi="Arial" w:cs="Arial"/>
                <w:color w:val="333333"/>
                <w:sz w:val="16"/>
                <w:szCs w:val="16"/>
                <w:lang w:eastAsia="de-DE"/>
              </w:rPr>
              <w:t>Heidig</w:t>
            </w:r>
            <w:proofErr w:type="spellEnd"/>
            <w:r w:rsidR="00496C9A" w:rsidRPr="00D05615">
              <w:rPr>
                <w:rFonts w:ascii="Arial" w:eastAsia="Times New Roman" w:hAnsi="Arial" w:cs="Arial"/>
                <w:color w:val="333333"/>
                <w:sz w:val="16"/>
                <w:szCs w:val="16"/>
                <w:lang w:eastAsia="de-DE"/>
              </w:rPr>
              <w:t>,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FC50B"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Bietet die App bei Problemen aktive und an die Aufgaben angepasste Hilfe an?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217030D" w14:textId="3C155007" w:rsidR="00496C9A" w:rsidRPr="00D05615" w:rsidRDefault="00F54557" w:rsidP="00F54557">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DCCB35" w14:textId="77777777" w:rsidR="00496C9A" w:rsidRPr="00D05615" w:rsidRDefault="00496C9A" w:rsidP="00F54557">
            <w:pPr>
              <w:jc w:val="cente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C6CA705" w14:textId="77777777" w:rsidR="00496C9A" w:rsidRPr="00D05615" w:rsidRDefault="00496C9A" w:rsidP="00F54557">
            <w:pPr>
              <w:jc w:val="cente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01A79" w14:textId="77777777" w:rsidR="00496C9A" w:rsidRPr="00D05615" w:rsidRDefault="00496C9A" w:rsidP="00496C9A">
            <w:pPr>
              <w:rPr>
                <w:rFonts w:ascii="Arial" w:eastAsia="Times New Roman" w:hAnsi="Arial" w:cs="Arial"/>
                <w:lang w:eastAsia="de-DE"/>
              </w:rPr>
            </w:pPr>
          </w:p>
        </w:tc>
      </w:tr>
      <w:tr w:rsidR="004C77BB" w:rsidRPr="00D05615" w14:paraId="0C59E77D"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079C57"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0570BA"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24F1D"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Gibt die App Feedback, das über ein simples "Falsch" oder "Richtig" hinausreicht?</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61C036"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17A5B2"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3C727D"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00CA33" w14:textId="77777777" w:rsidR="00496C9A" w:rsidRPr="00D05615" w:rsidRDefault="00496C9A" w:rsidP="00496C9A">
            <w:pPr>
              <w:rPr>
                <w:rFonts w:ascii="Arial" w:eastAsia="Times New Roman" w:hAnsi="Arial" w:cs="Arial"/>
                <w:lang w:eastAsia="de-DE"/>
              </w:rPr>
            </w:pPr>
          </w:p>
        </w:tc>
      </w:tr>
      <w:tr w:rsidR="00496C9A" w:rsidRPr="00D05615" w14:paraId="3690A4A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0125BAE" w14:textId="50327DEA" w:rsidR="00496C9A" w:rsidRPr="00D05615" w:rsidRDefault="00496C9A" w:rsidP="00F54557">
            <w:pPr>
              <w:pStyle w:val="StandardWeb"/>
              <w:spacing w:before="0" w:beforeAutospacing="0" w:after="0" w:afterAutospacing="0"/>
              <w:rPr>
                <w:rFonts w:ascii="Arial" w:hAnsi="Arial" w:cs="Arial"/>
              </w:rPr>
            </w:pPr>
            <w:r w:rsidRPr="00D05615">
              <w:rPr>
                <w:rFonts w:ascii="Arial" w:hAnsi="Arial" w:cs="Arial"/>
                <w:color w:val="000000"/>
                <w:sz w:val="16"/>
                <w:szCs w:val="16"/>
              </w:rPr>
              <w:t>Begründung:</w:t>
            </w:r>
            <w:r w:rsidR="00F54557" w:rsidRPr="00D05615">
              <w:rPr>
                <w:rFonts w:ascii="Arial" w:hAnsi="Arial" w:cs="Arial"/>
                <w:color w:val="000000"/>
                <w:sz w:val="16"/>
                <w:szCs w:val="16"/>
              </w:rPr>
              <w:t xml:space="preserve"> Bei Fehlern wird darauf hingewiesen, wie die richtige Lösung erreicht werden kann. </w:t>
            </w:r>
          </w:p>
          <w:p w14:paraId="0B542809" w14:textId="77777777" w:rsidR="00496C9A" w:rsidRPr="00D05615" w:rsidRDefault="00496C9A" w:rsidP="00496C9A">
            <w:pPr>
              <w:rPr>
                <w:rFonts w:ascii="Arial" w:eastAsia="Times New Roman" w:hAnsi="Arial" w:cs="Arial"/>
                <w:lang w:eastAsia="de-DE"/>
              </w:rPr>
            </w:pPr>
          </w:p>
        </w:tc>
      </w:tr>
      <w:tr w:rsidR="004C77BB" w:rsidRPr="00D05615" w14:paraId="40CEC5AF"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899A4"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lastRenderedPageBreak/>
              <w:t>Adaptivität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B0AA8" w14:textId="14038FF4"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Von Adaptivität wird gesprochen, wenn</w:t>
            </w:r>
            <w:r w:rsidR="004C77BB" w:rsidRPr="00D05615">
              <w:rPr>
                <w:rFonts w:ascii="Arial" w:eastAsia="Times New Roman" w:hAnsi="Arial" w:cs="Arial"/>
                <w:color w:val="333333"/>
                <w:sz w:val="16"/>
                <w:szCs w:val="16"/>
                <w:lang w:eastAsia="de-DE"/>
              </w:rPr>
              <w:t xml:space="preserve"> </w:t>
            </w:r>
            <w:r w:rsidRPr="00D05615">
              <w:rPr>
                <w:rFonts w:ascii="Arial" w:eastAsia="Times New Roman" w:hAnsi="Arial" w:cs="Arial"/>
                <w:color w:val="333333"/>
                <w:sz w:val="16"/>
                <w:szCs w:val="16"/>
                <w:lang w:eastAsia="de-DE"/>
              </w:rPr>
              <w:t>"Äußerungen des Systems […] sich auf vorangegangene Äußerungen des Nutzers beziehen und sie nach Möglichkeit an Besonderheiten […] des individuellen Lernens anpassen" (</w:t>
            </w:r>
            <w:proofErr w:type="spellStart"/>
            <w:r w:rsidRPr="00D05615">
              <w:rPr>
                <w:rFonts w:ascii="Arial" w:eastAsia="Times New Roman" w:hAnsi="Arial" w:cs="Arial"/>
                <w:color w:val="333333"/>
                <w:sz w:val="16"/>
                <w:szCs w:val="16"/>
                <w:lang w:eastAsia="de-DE"/>
              </w:rPr>
              <w:t>Niegemann</w:t>
            </w:r>
            <w:proofErr w:type="spellEnd"/>
            <w:r w:rsidRPr="00D05615">
              <w:rPr>
                <w:rFonts w:ascii="Arial" w:eastAsia="Times New Roman" w:hAnsi="Arial" w:cs="Arial"/>
                <w:color w:val="333333"/>
                <w:sz w:val="16"/>
                <w:szCs w:val="16"/>
                <w:lang w:eastAsia="de-DE"/>
              </w:rPr>
              <w:t xml:space="preserve"> &amp; </w:t>
            </w:r>
            <w:proofErr w:type="spellStart"/>
            <w:r w:rsidRPr="00D05615">
              <w:rPr>
                <w:rFonts w:ascii="Arial" w:eastAsia="Times New Roman" w:hAnsi="Arial" w:cs="Arial"/>
                <w:color w:val="333333"/>
                <w:sz w:val="16"/>
                <w:szCs w:val="16"/>
                <w:lang w:eastAsia="de-DE"/>
              </w:rPr>
              <w:t>Heidig</w:t>
            </w:r>
            <w:proofErr w:type="spellEnd"/>
            <w:r w:rsidRPr="00D05615">
              <w:rPr>
                <w:rFonts w:ascii="Arial" w:eastAsia="Times New Roman" w:hAnsi="Arial" w:cs="Arial"/>
                <w:color w:val="333333"/>
                <w:sz w:val="16"/>
                <w:szCs w:val="16"/>
                <w:lang w:eastAsia="de-DE"/>
              </w:rPr>
              <w:t>, 2019, S.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4C652" w14:textId="544DACFE"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Erfolgt im Verlauf der Nutzung eine Anpassung der Aufgabenschwierigkeit an die individuellen Fähigkeiten de</w:t>
            </w:r>
            <w:r w:rsidR="004C77BB" w:rsidRPr="00D05615">
              <w:rPr>
                <w:rFonts w:ascii="Arial" w:eastAsia="Times New Roman" w:hAnsi="Arial" w:cs="Arial"/>
                <w:color w:val="333333"/>
                <w:sz w:val="16"/>
                <w:szCs w:val="16"/>
                <w:lang w:eastAsia="de-DE"/>
              </w:rPr>
              <w:t>r</w:t>
            </w:r>
            <w:r w:rsidRPr="00D05615">
              <w:rPr>
                <w:rFonts w:ascii="Arial" w:eastAsia="Times New Roman" w:hAnsi="Arial" w:cs="Arial"/>
                <w:color w:val="333333"/>
                <w:sz w:val="16"/>
                <w:szCs w:val="16"/>
                <w:lang w:eastAsia="de-DE"/>
              </w:rPr>
              <w:t xml:space="preserve"> Lernenden?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C8F1DC" w14:textId="77777777" w:rsidR="00496C9A" w:rsidRPr="00D05615" w:rsidRDefault="00496C9A" w:rsidP="00F54557">
            <w:pPr>
              <w:jc w:val="cente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BF355FF" w14:textId="18ABE41A" w:rsidR="00496C9A" w:rsidRPr="00D05615" w:rsidRDefault="00F54557" w:rsidP="00F54557">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136DFA4" w14:textId="77777777" w:rsidR="00496C9A" w:rsidRPr="00D05615" w:rsidRDefault="00496C9A" w:rsidP="00F54557">
            <w:pPr>
              <w:jc w:val="cente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E85C6" w14:textId="77777777" w:rsidR="00496C9A" w:rsidRPr="00D05615" w:rsidRDefault="00496C9A" w:rsidP="00496C9A">
            <w:pPr>
              <w:rPr>
                <w:rFonts w:ascii="Arial" w:eastAsia="Times New Roman" w:hAnsi="Arial" w:cs="Arial"/>
                <w:lang w:eastAsia="de-DE"/>
              </w:rPr>
            </w:pPr>
          </w:p>
        </w:tc>
      </w:tr>
      <w:tr w:rsidR="004C77BB" w:rsidRPr="00D05615" w14:paraId="468760D9"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2B2B9"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F4F7A"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8E739" w14:textId="693E4CF4"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Erfolgt im Verlauf der Nutzung eine Anpassung der Instruktionsdauer an die individuellen Fähigkeiten de</w:t>
            </w:r>
            <w:r w:rsidR="004C77BB" w:rsidRPr="00D05615">
              <w:rPr>
                <w:rFonts w:ascii="Arial" w:eastAsia="Times New Roman" w:hAnsi="Arial" w:cs="Arial"/>
                <w:color w:val="333333"/>
                <w:sz w:val="16"/>
                <w:szCs w:val="16"/>
                <w:lang w:eastAsia="de-DE"/>
              </w:rPr>
              <w:t>r</w:t>
            </w:r>
            <w:r w:rsidRPr="00D05615">
              <w:rPr>
                <w:rFonts w:ascii="Arial" w:eastAsia="Times New Roman" w:hAnsi="Arial" w:cs="Arial"/>
                <w:color w:val="333333"/>
                <w:sz w:val="16"/>
                <w:szCs w:val="16"/>
                <w:lang w:eastAsia="de-DE"/>
              </w:rPr>
              <w:t xml:space="preserve"> Lernenden?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7B1867"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63DEB8"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640546"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2B0C66" w14:textId="77777777" w:rsidR="00496C9A" w:rsidRPr="00D05615" w:rsidRDefault="00496C9A" w:rsidP="00496C9A">
            <w:pPr>
              <w:rPr>
                <w:rFonts w:ascii="Arial" w:eastAsia="Times New Roman" w:hAnsi="Arial" w:cs="Arial"/>
                <w:lang w:eastAsia="de-DE"/>
              </w:rPr>
            </w:pPr>
          </w:p>
        </w:tc>
      </w:tr>
      <w:tr w:rsidR="00496C9A" w:rsidRPr="00D05615" w14:paraId="53698544"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29B4B17" w14:textId="30B4757F" w:rsidR="00496C9A" w:rsidRPr="00D05615" w:rsidRDefault="00496C9A" w:rsidP="00496C9A">
            <w:pPr>
              <w:rPr>
                <w:rFonts w:ascii="Arial" w:hAnsi="Arial" w:cs="Arial"/>
              </w:rPr>
            </w:pPr>
            <w:r w:rsidRPr="00D05615">
              <w:rPr>
                <w:rFonts w:ascii="Arial" w:eastAsia="Times New Roman" w:hAnsi="Arial" w:cs="Arial"/>
                <w:color w:val="000000"/>
                <w:sz w:val="16"/>
                <w:szCs w:val="16"/>
                <w:lang w:eastAsia="de-DE"/>
              </w:rPr>
              <w:t>Begründung:</w:t>
            </w:r>
            <w:r w:rsidR="00F54557" w:rsidRPr="00D05615">
              <w:rPr>
                <w:rFonts w:ascii="Arial" w:eastAsia="Times New Roman" w:hAnsi="Arial" w:cs="Arial"/>
                <w:color w:val="000000"/>
                <w:sz w:val="16"/>
                <w:szCs w:val="16"/>
                <w:lang w:eastAsia="de-DE"/>
              </w:rPr>
              <w:t xml:space="preserve"> </w:t>
            </w:r>
            <w:r w:rsidR="00F54557" w:rsidRPr="00D05615">
              <w:rPr>
                <w:rFonts w:ascii="Arial" w:hAnsi="Arial" w:cs="Arial"/>
                <w:color w:val="000000"/>
                <w:sz w:val="16"/>
                <w:szCs w:val="16"/>
              </w:rPr>
              <w:t>Die Schwierigkeit wird nicht automatisiert angepasst, sondern muss von der Lehrperson und/oder der Schülerin/dem Schüler ausgewählt</w:t>
            </w:r>
            <w:r w:rsidR="00D83898">
              <w:rPr>
                <w:rFonts w:ascii="Arial" w:hAnsi="Arial" w:cs="Arial"/>
                <w:color w:val="000000"/>
                <w:sz w:val="16"/>
                <w:szCs w:val="16"/>
              </w:rPr>
              <w:t xml:space="preserve"> werden</w:t>
            </w:r>
            <w:r w:rsidR="00F54557" w:rsidRPr="00D05615">
              <w:rPr>
                <w:rFonts w:ascii="Arial" w:hAnsi="Arial" w:cs="Arial"/>
                <w:color w:val="000000"/>
                <w:sz w:val="16"/>
                <w:szCs w:val="16"/>
              </w:rPr>
              <w:t xml:space="preserve">. Die Instruktionsdauer ist individuell und wird nicht vom Programm vorgegeben. </w:t>
            </w:r>
          </w:p>
          <w:p w14:paraId="2A9C90BE" w14:textId="77777777" w:rsidR="00496C9A" w:rsidRPr="00D05615" w:rsidRDefault="00496C9A" w:rsidP="00496C9A">
            <w:pPr>
              <w:rPr>
                <w:rFonts w:ascii="Arial" w:eastAsia="Times New Roman" w:hAnsi="Arial" w:cs="Arial"/>
                <w:lang w:eastAsia="de-DE"/>
              </w:rPr>
            </w:pPr>
          </w:p>
        </w:tc>
      </w:tr>
      <w:tr w:rsidR="004C77BB" w:rsidRPr="00D05615" w14:paraId="5CC2B723"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A5D0B"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Gamification</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03294" w14:textId="161B1F22"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Gamification bedeutet den Einsatz von typischen Game-Design-Elementen in einem nicht-spielerischen Kontext (</w:t>
            </w:r>
            <w:proofErr w:type="spellStart"/>
            <w:r w:rsidRPr="00D05615">
              <w:rPr>
                <w:rFonts w:ascii="Arial" w:eastAsia="Times New Roman" w:hAnsi="Arial" w:cs="Arial"/>
                <w:color w:val="333333"/>
                <w:sz w:val="16"/>
                <w:szCs w:val="16"/>
                <w:lang w:eastAsia="de-DE"/>
              </w:rPr>
              <w:t>Deterding</w:t>
            </w:r>
            <w:proofErr w:type="spellEnd"/>
            <w:r w:rsidRPr="00D05615">
              <w:rPr>
                <w:rFonts w:ascii="Arial" w:eastAsia="Times New Roman" w:hAnsi="Arial" w:cs="Arial"/>
                <w:color w:val="333333"/>
                <w:sz w:val="16"/>
                <w:szCs w:val="16"/>
                <w:lang w:eastAsia="de-DE"/>
              </w:rPr>
              <w:t xml:space="preserve"> et al., 2011, S. 1). Beispiele dafür sind Punkte, Level</w:t>
            </w:r>
            <w:r w:rsidR="004C77BB" w:rsidRPr="00D05615">
              <w:rPr>
                <w:rFonts w:ascii="Arial" w:eastAsia="Times New Roman" w:hAnsi="Arial" w:cs="Arial"/>
                <w:color w:val="333333"/>
                <w:sz w:val="16"/>
                <w:szCs w:val="16"/>
                <w:lang w:eastAsia="de-DE"/>
              </w:rPr>
              <w:t>s</w:t>
            </w:r>
            <w:r w:rsidRPr="00D05615">
              <w:rPr>
                <w:rFonts w:ascii="Arial" w:eastAsia="Times New Roman" w:hAnsi="Arial" w:cs="Arial"/>
                <w:color w:val="333333"/>
                <w:sz w:val="16"/>
                <w:szCs w:val="16"/>
                <w:lang w:eastAsia="de-DE"/>
              </w:rPr>
              <w:t>, Ranglisten, Auszeichnungen und Herausforderungen (Schuldt,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151D2" w14:textId="7CBF798D"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Bietet die App Scores, Punkte</w:t>
            </w:r>
            <w:r w:rsidR="004C77BB" w:rsidRPr="00D05615">
              <w:rPr>
                <w:rFonts w:ascii="Arial" w:eastAsia="Times New Roman" w:hAnsi="Arial" w:cs="Arial"/>
                <w:color w:val="333333"/>
                <w:sz w:val="16"/>
                <w:szCs w:val="16"/>
                <w:lang w:eastAsia="de-DE"/>
              </w:rPr>
              <w:t xml:space="preserve"> </w:t>
            </w:r>
            <w:r w:rsidRPr="00D05615">
              <w:rPr>
                <w:rFonts w:ascii="Arial" w:eastAsia="Times New Roman" w:hAnsi="Arial" w:cs="Arial"/>
                <w:color w:val="333333"/>
                <w:sz w:val="16"/>
                <w:szCs w:val="16"/>
                <w:lang w:eastAsia="de-DE"/>
              </w:rPr>
              <w:t>oder Level</w:t>
            </w:r>
            <w:r w:rsidR="004C77BB" w:rsidRPr="00D05615">
              <w:rPr>
                <w:rFonts w:ascii="Arial" w:eastAsia="Times New Roman" w:hAnsi="Arial" w:cs="Arial"/>
                <w:color w:val="333333"/>
                <w:sz w:val="16"/>
                <w:szCs w:val="16"/>
                <w:lang w:eastAsia="de-DE"/>
              </w:rPr>
              <w:t xml:space="preserve">s </w:t>
            </w:r>
            <w:r w:rsidRPr="00D05615">
              <w:rPr>
                <w:rFonts w:ascii="Arial" w:eastAsia="Times New Roman" w:hAnsi="Arial" w:cs="Arial"/>
                <w:color w:val="333333"/>
                <w:sz w:val="16"/>
                <w:szCs w:val="16"/>
                <w:lang w:eastAsia="de-DE"/>
              </w:rPr>
              <w:t>a</w:t>
            </w:r>
            <w:r w:rsidR="004C77BB" w:rsidRPr="00D05615">
              <w:rPr>
                <w:rFonts w:ascii="Arial" w:eastAsia="Times New Roman" w:hAnsi="Arial" w:cs="Arial"/>
                <w:color w:val="333333"/>
                <w:sz w:val="16"/>
                <w:szCs w:val="16"/>
                <w:lang w:eastAsia="de-DE"/>
              </w:rPr>
              <w:t xml:space="preserve">n, welche </w:t>
            </w:r>
            <w:r w:rsidRPr="00D05615">
              <w:rPr>
                <w:rFonts w:ascii="Arial" w:eastAsia="Times New Roman" w:hAnsi="Arial" w:cs="Arial"/>
                <w:color w:val="333333"/>
                <w:sz w:val="16"/>
                <w:szCs w:val="16"/>
                <w:lang w:eastAsia="de-DE"/>
              </w:rPr>
              <w:t>die Lernenden während der Nutzung der App sammeln können?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20CE173" w14:textId="2A2D3062" w:rsidR="00496C9A" w:rsidRPr="00D05615" w:rsidRDefault="00F54557" w:rsidP="00F54557">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331AB81" w14:textId="77777777" w:rsidR="00496C9A" w:rsidRPr="00D05615" w:rsidRDefault="00496C9A" w:rsidP="00F54557">
            <w:pPr>
              <w:jc w:val="cente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38D4C94" w14:textId="77777777" w:rsidR="00496C9A" w:rsidRPr="00D05615" w:rsidRDefault="00496C9A" w:rsidP="00F54557">
            <w:pPr>
              <w:jc w:val="cente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FBD01" w14:textId="77777777" w:rsidR="00496C9A" w:rsidRPr="00D05615" w:rsidRDefault="00496C9A" w:rsidP="00496C9A">
            <w:pPr>
              <w:rPr>
                <w:rFonts w:ascii="Arial" w:eastAsia="Times New Roman" w:hAnsi="Arial" w:cs="Arial"/>
                <w:lang w:eastAsia="de-DE"/>
              </w:rPr>
            </w:pPr>
          </w:p>
        </w:tc>
      </w:tr>
      <w:tr w:rsidR="004C77BB" w:rsidRPr="00D05615" w14:paraId="55CE1006"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F8A982"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8BBA5E"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96F56" w14:textId="608E023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Bietet die App Auszeichnungen, welche für einen gewissen Score, gewisse Anzahl Punkte oder ab einem gewissen Level erhalten werden können?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B0D8C9"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7966BF"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676B0E"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82BE5E" w14:textId="77777777" w:rsidR="00496C9A" w:rsidRPr="00D05615" w:rsidRDefault="00496C9A" w:rsidP="00496C9A">
            <w:pPr>
              <w:rPr>
                <w:rFonts w:ascii="Arial" w:eastAsia="Times New Roman" w:hAnsi="Arial" w:cs="Arial"/>
                <w:lang w:eastAsia="de-DE"/>
              </w:rPr>
            </w:pPr>
          </w:p>
        </w:tc>
      </w:tr>
      <w:tr w:rsidR="00496C9A" w:rsidRPr="00D05615" w14:paraId="66682ED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D499FC1" w14:textId="75FB908D" w:rsidR="00496C9A" w:rsidRPr="00D05615" w:rsidRDefault="00496C9A" w:rsidP="00496C9A">
            <w:pPr>
              <w:rPr>
                <w:rFonts w:ascii="Arial" w:hAnsi="Arial" w:cs="Arial"/>
              </w:rPr>
            </w:pPr>
            <w:r w:rsidRPr="00D05615">
              <w:rPr>
                <w:rFonts w:ascii="Arial" w:eastAsia="Times New Roman" w:hAnsi="Arial" w:cs="Arial"/>
                <w:color w:val="000000"/>
                <w:sz w:val="16"/>
                <w:szCs w:val="16"/>
                <w:lang w:eastAsia="de-DE"/>
              </w:rPr>
              <w:t>Begründung:</w:t>
            </w:r>
            <w:r w:rsidR="00F54557" w:rsidRPr="00D05615">
              <w:rPr>
                <w:rFonts w:ascii="Arial" w:eastAsia="Times New Roman" w:hAnsi="Arial" w:cs="Arial"/>
                <w:color w:val="000000"/>
                <w:sz w:val="16"/>
                <w:szCs w:val="16"/>
                <w:lang w:eastAsia="de-DE"/>
              </w:rPr>
              <w:t xml:space="preserve"> </w:t>
            </w:r>
            <w:r w:rsidR="00F54557" w:rsidRPr="00D05615">
              <w:rPr>
                <w:rFonts w:ascii="Arial" w:hAnsi="Arial" w:cs="Arial"/>
                <w:color w:val="000000"/>
                <w:sz w:val="16"/>
                <w:szCs w:val="16"/>
              </w:rPr>
              <w:t>Erfüllte Programme und Programmierkonzepte werden immer wieder zusammengezählt und der Schülerin/dem Schüler präsentiert. Auszeichnungen werden nicht vergeben.</w:t>
            </w:r>
          </w:p>
          <w:p w14:paraId="6C828654" w14:textId="77777777" w:rsidR="00496C9A" w:rsidRPr="00D05615" w:rsidRDefault="00496C9A" w:rsidP="00496C9A">
            <w:pPr>
              <w:rPr>
                <w:rFonts w:ascii="Arial" w:eastAsia="Times New Roman" w:hAnsi="Arial" w:cs="Arial"/>
                <w:lang w:eastAsia="de-DE"/>
              </w:rPr>
            </w:pPr>
          </w:p>
        </w:tc>
      </w:tr>
      <w:tr w:rsidR="004C77BB" w:rsidRPr="00D05615" w14:paraId="7CAACC19"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9BE5B"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Serious Game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87124" w14:textId="02FA5AF2"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Serious Games sind (digitale) Spiele, deren Fokus nicht primär darin liegt den Anwende</w:t>
            </w:r>
            <w:r w:rsidR="004C77BB" w:rsidRPr="00D05615">
              <w:rPr>
                <w:rFonts w:ascii="Arial" w:eastAsia="Times New Roman" w:hAnsi="Arial" w:cs="Arial"/>
                <w:color w:val="333333"/>
                <w:sz w:val="16"/>
                <w:szCs w:val="16"/>
                <w:lang w:eastAsia="de-DE"/>
              </w:rPr>
              <w:t>nden</w:t>
            </w:r>
            <w:r w:rsidRPr="00D05615">
              <w:rPr>
                <w:rFonts w:ascii="Arial" w:eastAsia="Times New Roman" w:hAnsi="Arial" w:cs="Arial"/>
                <w:color w:val="333333"/>
                <w:sz w:val="16"/>
                <w:szCs w:val="16"/>
                <w:lang w:eastAsia="de-DE"/>
              </w:rPr>
              <w:t xml:space="preserve"> Unterhaltung zu bieten (Susi, Johannesson &amp; </w:t>
            </w:r>
            <w:proofErr w:type="spellStart"/>
            <w:r w:rsidRPr="00D05615">
              <w:rPr>
                <w:rFonts w:ascii="Arial" w:eastAsia="Times New Roman" w:hAnsi="Arial" w:cs="Arial"/>
                <w:color w:val="333333"/>
                <w:sz w:val="16"/>
                <w:szCs w:val="16"/>
                <w:lang w:eastAsia="de-DE"/>
              </w:rPr>
              <w:t>Backlund</w:t>
            </w:r>
            <w:proofErr w:type="spellEnd"/>
            <w:r w:rsidRPr="00D05615">
              <w:rPr>
                <w:rFonts w:ascii="Arial" w:eastAsia="Times New Roman" w:hAnsi="Arial" w:cs="Arial"/>
                <w:color w:val="333333"/>
                <w:sz w:val="16"/>
                <w:szCs w:val="16"/>
                <w:lang w:eastAsia="de-DE"/>
              </w:rPr>
              <w:t>, 2015, S.1). Es gibt dabei Phasen des Spielens und Phasen des Lernens, wobei die Balance zwischen den beiden Phasen wichtig ist (Schuldt, 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941E1"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Verfügt die Lernumgebung über eine Story / Handlung, welche zusehends weitererzählt wird?</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F1195F" w14:textId="77777777" w:rsidR="00496C9A" w:rsidRPr="00D05615" w:rsidRDefault="00496C9A" w:rsidP="00BE6706">
            <w:pPr>
              <w:jc w:val="cente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D673A0A" w14:textId="0E62D477" w:rsidR="00496C9A" w:rsidRPr="00D05615" w:rsidRDefault="00BE6706" w:rsidP="00BE6706">
            <w:pPr>
              <w:jc w:val="center"/>
              <w:rPr>
                <w:rFonts w:ascii="Arial" w:eastAsia="Times New Roman" w:hAnsi="Arial" w:cs="Arial"/>
                <w:lang w:eastAsia="de-DE"/>
              </w:rPr>
            </w:pPr>
            <w:r w:rsidRPr="00D05615">
              <w:rPr>
                <w:rFonts w:ascii="Arial" w:eastAsia="Times New Roman" w:hAnsi="Arial" w:cs="Arial"/>
                <w:lang w:eastAsia="de-DE"/>
              </w:rPr>
              <w:t>x</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C2A5406" w14:textId="77777777" w:rsidR="00496C9A" w:rsidRPr="00D05615" w:rsidRDefault="00496C9A" w:rsidP="00BE6706">
            <w:pPr>
              <w:jc w:val="center"/>
              <w:rPr>
                <w:rFonts w:ascii="Arial" w:eastAsia="Times New Roman" w:hAnsi="Arial" w:cs="Arial"/>
                <w:lang w:eastAsia="de-DE"/>
              </w:rPr>
            </w:pP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61B1C" w14:textId="77777777" w:rsidR="00496C9A" w:rsidRPr="00D05615" w:rsidRDefault="00496C9A" w:rsidP="00496C9A">
            <w:pPr>
              <w:rPr>
                <w:rFonts w:ascii="Arial" w:eastAsia="Times New Roman" w:hAnsi="Arial" w:cs="Arial"/>
                <w:lang w:eastAsia="de-DE"/>
              </w:rPr>
            </w:pPr>
          </w:p>
        </w:tc>
      </w:tr>
      <w:tr w:rsidR="004C77BB" w:rsidRPr="00D05615" w14:paraId="0A3227B3"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64CD7F"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2C6911"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7622E"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Kann die Balance zwischen Spielspaß und Wissensvermittlung eingehalten werden?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0E509C"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37389B"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83542C"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40E8DD" w14:textId="77777777" w:rsidR="00496C9A" w:rsidRPr="00D05615" w:rsidRDefault="00496C9A" w:rsidP="00496C9A">
            <w:pPr>
              <w:rPr>
                <w:rFonts w:ascii="Arial" w:eastAsia="Times New Roman" w:hAnsi="Arial" w:cs="Arial"/>
                <w:lang w:eastAsia="de-DE"/>
              </w:rPr>
            </w:pPr>
          </w:p>
        </w:tc>
      </w:tr>
      <w:tr w:rsidR="00496C9A" w:rsidRPr="00D05615" w14:paraId="72735A1F"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129C775" w14:textId="6A95C2E6" w:rsidR="00496C9A" w:rsidRPr="00D05615" w:rsidRDefault="00496C9A" w:rsidP="00496C9A">
            <w:pPr>
              <w:rPr>
                <w:rFonts w:ascii="Arial" w:hAnsi="Arial" w:cs="Arial"/>
              </w:rPr>
            </w:pPr>
            <w:r w:rsidRPr="00D05615">
              <w:rPr>
                <w:rFonts w:ascii="Arial" w:eastAsia="Times New Roman" w:hAnsi="Arial" w:cs="Arial"/>
                <w:color w:val="000000"/>
                <w:sz w:val="16"/>
                <w:szCs w:val="16"/>
                <w:lang w:eastAsia="de-DE"/>
              </w:rPr>
              <w:t>Begründung:</w:t>
            </w:r>
            <w:r w:rsidR="00BE6706" w:rsidRPr="00D05615">
              <w:rPr>
                <w:rFonts w:ascii="Arial" w:eastAsia="Times New Roman" w:hAnsi="Arial" w:cs="Arial"/>
                <w:color w:val="000000"/>
                <w:sz w:val="16"/>
                <w:szCs w:val="16"/>
                <w:lang w:eastAsia="de-DE"/>
              </w:rPr>
              <w:t xml:space="preserve"> </w:t>
            </w:r>
            <w:r w:rsidR="00BE6706" w:rsidRPr="00D05615">
              <w:rPr>
                <w:rFonts w:ascii="Arial" w:hAnsi="Arial" w:cs="Arial"/>
                <w:color w:val="000000"/>
                <w:sz w:val="16"/>
                <w:szCs w:val="16"/>
              </w:rPr>
              <w:t xml:space="preserve">Das Element «Story» wird nicht eingesetzt. Verschiedene Übungen sind absichtlich sehr nah an bestimmte Videospiele gelehnt, um die Interessen der Jugendlichen zu aktivieren. </w:t>
            </w:r>
          </w:p>
          <w:p w14:paraId="7AD5ADA4" w14:textId="77777777" w:rsidR="00496C9A" w:rsidRPr="00D05615" w:rsidRDefault="00496C9A" w:rsidP="00496C9A">
            <w:pPr>
              <w:rPr>
                <w:rFonts w:ascii="Arial" w:eastAsia="Times New Roman" w:hAnsi="Arial" w:cs="Arial"/>
                <w:lang w:eastAsia="de-DE"/>
              </w:rPr>
            </w:pPr>
          </w:p>
        </w:tc>
      </w:tr>
    </w:tbl>
    <w:p w14:paraId="4E5546AE" w14:textId="77777777" w:rsidR="00496C9A" w:rsidRPr="00D05615" w:rsidRDefault="00496C9A" w:rsidP="00496C9A">
      <w:pPr>
        <w:spacing w:after="240"/>
        <w:rPr>
          <w:rFonts w:ascii="Arial" w:eastAsia="Times New Roman" w:hAnsi="Arial" w:cs="Arial"/>
          <w:lang w:eastAsia="de-DE"/>
        </w:rPr>
      </w:pPr>
      <w:r w:rsidRPr="00D05615">
        <w:rPr>
          <w:rFonts w:ascii="Arial" w:eastAsia="Times New Roman" w:hAnsi="Arial" w:cs="Arial"/>
          <w:lang w:eastAsia="de-DE"/>
        </w:rPr>
        <w:br/>
      </w:r>
    </w:p>
    <w:p w14:paraId="38855EF2" w14:textId="4746B550" w:rsidR="00496C9A" w:rsidRDefault="00496C9A" w:rsidP="00496C9A">
      <w:pPr>
        <w:rPr>
          <w:rFonts w:ascii="Arial" w:eastAsia="Times New Roman" w:hAnsi="Arial" w:cs="Arial"/>
          <w:b/>
          <w:bCs/>
          <w:color w:val="000000"/>
          <w:sz w:val="22"/>
          <w:szCs w:val="22"/>
          <w:lang w:eastAsia="de-DE"/>
        </w:rPr>
      </w:pPr>
      <w:r w:rsidRPr="00D05615">
        <w:rPr>
          <w:rFonts w:ascii="Arial" w:eastAsia="Times New Roman" w:hAnsi="Arial" w:cs="Arial"/>
          <w:b/>
          <w:bCs/>
          <w:color w:val="000000"/>
          <w:sz w:val="22"/>
          <w:szCs w:val="22"/>
          <w:lang w:eastAsia="de-DE"/>
        </w:rPr>
        <w:t>Kollaborieren</w:t>
      </w:r>
    </w:p>
    <w:p w14:paraId="7EA69371" w14:textId="77777777" w:rsidR="00EC3F24" w:rsidRPr="00D05615" w:rsidRDefault="00EC3F24" w:rsidP="00496C9A">
      <w:pPr>
        <w:rPr>
          <w:rFonts w:ascii="Arial" w:eastAsia="Times New Roman" w:hAnsi="Arial" w:cs="Arial"/>
          <w:lang w:eastAsia="de-DE"/>
        </w:rPr>
      </w:pPr>
    </w:p>
    <w:tbl>
      <w:tblPr>
        <w:tblW w:w="0" w:type="auto"/>
        <w:tblCellMar>
          <w:top w:w="15" w:type="dxa"/>
          <w:left w:w="15" w:type="dxa"/>
          <w:bottom w:w="15" w:type="dxa"/>
          <w:right w:w="15" w:type="dxa"/>
        </w:tblCellMar>
        <w:tblLook w:val="04A0" w:firstRow="1" w:lastRow="0" w:firstColumn="1" w:lastColumn="0" w:noHBand="0" w:noVBand="1"/>
      </w:tblPr>
      <w:tblGrid>
        <w:gridCol w:w="1817"/>
        <w:gridCol w:w="5344"/>
        <w:gridCol w:w="3730"/>
        <w:gridCol w:w="663"/>
        <w:gridCol w:w="747"/>
        <w:gridCol w:w="739"/>
        <w:gridCol w:w="944"/>
      </w:tblGrid>
      <w:tr w:rsidR="004C77BB" w:rsidRPr="00D05615" w14:paraId="43915BE4"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984CAB"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0C22565"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3217578"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5A47E5E"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290CD10"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Teil-</w:t>
            </w:r>
          </w:p>
          <w:p w14:paraId="3817D4C0"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499FFF"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48BAFBB"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 xml:space="preserve">Nicht </w:t>
            </w:r>
            <w:proofErr w:type="spellStart"/>
            <w:r w:rsidRPr="00D05615">
              <w:rPr>
                <w:rFonts w:ascii="Arial" w:eastAsia="Times New Roman" w:hAnsi="Arial" w:cs="Arial"/>
                <w:b/>
                <w:bCs/>
                <w:color w:val="000000"/>
                <w:sz w:val="16"/>
                <w:szCs w:val="16"/>
                <w:lang w:eastAsia="de-DE"/>
              </w:rPr>
              <w:t>anwend</w:t>
            </w:r>
            <w:proofErr w:type="spellEnd"/>
            <w:r w:rsidRPr="00D05615">
              <w:rPr>
                <w:rFonts w:ascii="Arial" w:eastAsia="Times New Roman" w:hAnsi="Arial" w:cs="Arial"/>
                <w:b/>
                <w:bCs/>
                <w:color w:val="000000"/>
                <w:sz w:val="16"/>
                <w:szCs w:val="16"/>
                <w:lang w:eastAsia="de-DE"/>
              </w:rPr>
              <w:t>-</w:t>
            </w:r>
          </w:p>
          <w:p w14:paraId="2DE19EAF"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bar</w:t>
            </w:r>
          </w:p>
        </w:tc>
      </w:tr>
      <w:tr w:rsidR="004C77BB" w:rsidRPr="00D05615" w14:paraId="37D9E3BF"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F1C22" w14:textId="77777777" w:rsidR="00496C9A" w:rsidRPr="00D05615" w:rsidRDefault="00496C9A" w:rsidP="00496C9A">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Sequenzierung der Aufgaben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72A2E"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Die Gruppenmitglieder sollten gleichzeitig und gemeinsam an einer Gesamtaufgabe arbeiten können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9FAC8" w14:textId="5C3B51B3" w:rsidR="00496C9A" w:rsidRPr="00D05615" w:rsidRDefault="004C77BB"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Werden die </w:t>
            </w:r>
            <w:r w:rsidR="00496C9A" w:rsidRPr="00D05615">
              <w:rPr>
                <w:rFonts w:ascii="Arial" w:eastAsia="Times New Roman" w:hAnsi="Arial" w:cs="Arial"/>
                <w:color w:val="333333"/>
                <w:sz w:val="16"/>
                <w:szCs w:val="16"/>
                <w:lang w:eastAsia="de-DE"/>
              </w:rPr>
              <w:t>Aufgaben in verschiedene Teilaufgaben oder Teilschritte aufgeteilt, damit verschiedene Lernende an einer Gesamtaufgabe arbeiten können</w:t>
            </w:r>
            <w:r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0A69CDA" w14:textId="016F5FA5" w:rsidR="00496C9A" w:rsidRPr="00D05615" w:rsidRDefault="00D05615" w:rsidP="00D05615">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2DC3B00"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5D046BE"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36B565" w14:textId="77777777" w:rsidR="00496C9A" w:rsidRPr="00D05615" w:rsidRDefault="00496C9A" w:rsidP="00496C9A">
            <w:pPr>
              <w:spacing w:after="240"/>
              <w:rPr>
                <w:rFonts w:ascii="Arial" w:eastAsia="Times New Roman" w:hAnsi="Arial" w:cs="Arial"/>
                <w:lang w:eastAsia="de-DE"/>
              </w:rPr>
            </w:pPr>
            <w:r w:rsidRPr="00D05615">
              <w:rPr>
                <w:rFonts w:ascii="Arial" w:eastAsia="Times New Roman" w:hAnsi="Arial" w:cs="Arial"/>
                <w:lang w:eastAsia="de-DE"/>
              </w:rPr>
              <w:br/>
            </w:r>
          </w:p>
        </w:tc>
      </w:tr>
      <w:tr w:rsidR="00496C9A" w:rsidRPr="00D05615" w14:paraId="317998C4"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D02DA33" w14:textId="77777777" w:rsidR="00496C9A" w:rsidRPr="00D05615" w:rsidRDefault="00496C9A" w:rsidP="00D05615">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p>
        </w:tc>
      </w:tr>
      <w:tr w:rsidR="004C77BB" w:rsidRPr="00D05615" w14:paraId="70C13D4C"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6608F" w14:textId="77777777" w:rsidR="00496C9A" w:rsidRPr="00D05615" w:rsidRDefault="00496C9A" w:rsidP="00496C9A">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Rollenverteilung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3211F"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Der Fokus und das Ziel von Tätigkeiten der Gruppenmitglieder soll durch Rollen zugeteilt und koordiniert werden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A6D91" w14:textId="1440BAAE" w:rsidR="00496C9A" w:rsidRPr="00D05615" w:rsidRDefault="004C77BB"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w:t>
            </w:r>
            <w:r w:rsidR="00496C9A" w:rsidRPr="00D05615">
              <w:rPr>
                <w:rFonts w:ascii="Arial" w:eastAsia="Times New Roman" w:hAnsi="Arial" w:cs="Arial"/>
                <w:color w:val="333333"/>
                <w:sz w:val="16"/>
                <w:szCs w:val="16"/>
                <w:lang w:eastAsia="de-DE"/>
              </w:rPr>
              <w:t>ind Beschreibungen vorhanden, die den Aufgaben Rollen mit definiertem Fokus zuteilen</w:t>
            </w:r>
            <w:r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7A1C34" w14:textId="4994883A" w:rsidR="00496C9A" w:rsidRPr="00D05615" w:rsidRDefault="00D05615" w:rsidP="00D05615">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98F080" w14:textId="0A51E8A6" w:rsidR="00D05615" w:rsidRPr="00D05615" w:rsidRDefault="00D05615" w:rsidP="00D05615">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64F30C5"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EE057" w14:textId="77777777" w:rsidR="00496C9A" w:rsidRPr="00D05615" w:rsidRDefault="00496C9A" w:rsidP="00496C9A">
            <w:pPr>
              <w:rPr>
                <w:rFonts w:ascii="Arial" w:eastAsia="Times New Roman" w:hAnsi="Arial" w:cs="Arial"/>
                <w:lang w:eastAsia="de-DE"/>
              </w:rPr>
            </w:pPr>
          </w:p>
        </w:tc>
      </w:tr>
      <w:tr w:rsidR="00496C9A" w:rsidRPr="00D05615" w14:paraId="45DDC059"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5988B1" w14:textId="075100B3" w:rsidR="00496C9A" w:rsidRPr="00D05615" w:rsidRDefault="00496C9A" w:rsidP="00D05615">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D05615">
              <w:rPr>
                <w:rFonts w:ascii="Arial" w:eastAsia="Times New Roman" w:hAnsi="Arial" w:cs="Arial"/>
                <w:color w:val="000000"/>
                <w:sz w:val="16"/>
                <w:szCs w:val="16"/>
                <w:lang w:eastAsia="de-DE"/>
              </w:rPr>
              <w:t xml:space="preserve"> Die Rollen beim «Pair-</w:t>
            </w:r>
            <w:proofErr w:type="spellStart"/>
            <w:r w:rsidR="00D05615">
              <w:rPr>
                <w:rFonts w:ascii="Arial" w:eastAsia="Times New Roman" w:hAnsi="Arial" w:cs="Arial"/>
                <w:color w:val="000000"/>
                <w:sz w:val="16"/>
                <w:szCs w:val="16"/>
                <w:lang w:eastAsia="de-DE"/>
              </w:rPr>
              <w:t>Programming</w:t>
            </w:r>
            <w:proofErr w:type="spellEnd"/>
            <w:r w:rsidR="00D05615">
              <w:rPr>
                <w:rFonts w:ascii="Arial" w:eastAsia="Times New Roman" w:hAnsi="Arial" w:cs="Arial"/>
                <w:color w:val="000000"/>
                <w:sz w:val="16"/>
                <w:szCs w:val="16"/>
                <w:lang w:eastAsia="de-DE"/>
              </w:rPr>
              <w:t xml:space="preserve">» werden beschrieben. Es muss jedoch nicht immer in Zweiergruppen gearbeitet werden.  </w:t>
            </w:r>
          </w:p>
        </w:tc>
      </w:tr>
      <w:tr w:rsidR="004C77BB" w:rsidRPr="00D05615" w14:paraId="0A2AA818"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8EC33" w14:textId="77777777" w:rsidR="00496C9A" w:rsidRPr="00D05615" w:rsidRDefault="00496C9A" w:rsidP="00496C9A">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Kooperative Strategien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A4083"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Um den Wissenserwerb der Gruppe zu unterstützen und optimieren, sollen verschiedene Strategien angewendet werden (Ertl &amp; Mandl, 2006).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9AF37" w14:textId="3FC215B0" w:rsidR="00496C9A" w:rsidRPr="00D05615" w:rsidRDefault="004C77BB"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Implizieren d</w:t>
            </w:r>
            <w:r w:rsidR="00496C9A" w:rsidRPr="00D05615">
              <w:rPr>
                <w:rFonts w:ascii="Arial" w:eastAsia="Times New Roman" w:hAnsi="Arial" w:cs="Arial"/>
                <w:color w:val="333333"/>
                <w:sz w:val="16"/>
                <w:szCs w:val="16"/>
                <w:lang w:eastAsia="de-DE"/>
              </w:rPr>
              <w:t>ie Aufgaben unterschiedliche Strategien, die kooperativ angewendet werden können</w:t>
            </w:r>
            <w:r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B13B1B7"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D958010" w14:textId="1821D8E8" w:rsidR="00496C9A" w:rsidRPr="00D05615" w:rsidRDefault="007E6088" w:rsidP="00D05615">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B5EC3B2"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86745B" w14:textId="77777777" w:rsidR="00496C9A" w:rsidRPr="00D05615" w:rsidRDefault="00496C9A" w:rsidP="00496C9A">
            <w:pPr>
              <w:rPr>
                <w:rFonts w:ascii="Arial" w:eastAsia="Times New Roman" w:hAnsi="Arial" w:cs="Arial"/>
                <w:lang w:eastAsia="de-DE"/>
              </w:rPr>
            </w:pPr>
          </w:p>
        </w:tc>
      </w:tr>
      <w:tr w:rsidR="00496C9A" w:rsidRPr="00D05615" w14:paraId="2E1864F7"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17F5CD0" w14:textId="310BBA2D" w:rsidR="00496C9A" w:rsidRPr="00D05615" w:rsidRDefault="00496C9A" w:rsidP="00D05615">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7E6088">
              <w:rPr>
                <w:rFonts w:ascii="Arial" w:eastAsia="Times New Roman" w:hAnsi="Arial" w:cs="Arial"/>
                <w:color w:val="000000"/>
                <w:sz w:val="16"/>
                <w:szCs w:val="16"/>
                <w:lang w:eastAsia="de-DE"/>
              </w:rPr>
              <w:t xml:space="preserve"> Neben dem «Pair-</w:t>
            </w:r>
            <w:proofErr w:type="spellStart"/>
            <w:r w:rsidR="007E6088">
              <w:rPr>
                <w:rFonts w:ascii="Arial" w:eastAsia="Times New Roman" w:hAnsi="Arial" w:cs="Arial"/>
                <w:color w:val="000000"/>
                <w:sz w:val="16"/>
                <w:szCs w:val="16"/>
                <w:lang w:eastAsia="de-DE"/>
              </w:rPr>
              <w:t>Programming</w:t>
            </w:r>
            <w:proofErr w:type="spellEnd"/>
            <w:r w:rsidR="007E6088">
              <w:rPr>
                <w:rFonts w:ascii="Arial" w:eastAsia="Times New Roman" w:hAnsi="Arial" w:cs="Arial"/>
                <w:color w:val="000000"/>
                <w:sz w:val="16"/>
                <w:szCs w:val="16"/>
                <w:lang w:eastAsia="de-DE"/>
              </w:rPr>
              <w:t xml:space="preserve">» werden keine weiteren kooperativen Methoden vorgestellt. </w:t>
            </w:r>
          </w:p>
        </w:tc>
      </w:tr>
      <w:tr w:rsidR="004C77BB" w:rsidRPr="00D05615" w14:paraId="73A9DF12"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6238E" w14:textId="77777777" w:rsidR="00496C9A" w:rsidRPr="00D05615" w:rsidRDefault="00496C9A" w:rsidP="00496C9A">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Soziale Kooperationsskripts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EF7E5"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Damit die Interaktionen unter den Gruppenmitgliedern koordiniert werden können, soll in den Aufgaben eine Kommunikationsform festgelegt werden (</w:t>
            </w:r>
            <w:proofErr w:type="spellStart"/>
            <w:r w:rsidRPr="00D05615">
              <w:rPr>
                <w:rFonts w:ascii="Arial" w:eastAsia="Times New Roman" w:hAnsi="Arial" w:cs="Arial"/>
                <w:color w:val="333333"/>
                <w:sz w:val="16"/>
                <w:szCs w:val="16"/>
                <w:lang w:eastAsia="de-DE"/>
              </w:rPr>
              <w:t>Niegemann</w:t>
            </w:r>
            <w:proofErr w:type="spellEnd"/>
            <w:r w:rsidRPr="00D05615">
              <w:rPr>
                <w:rFonts w:ascii="Arial" w:eastAsia="Times New Roman" w:hAnsi="Arial" w:cs="Arial"/>
                <w:color w:val="333333"/>
                <w:sz w:val="16"/>
                <w:szCs w:val="16"/>
                <w:lang w:eastAsia="de-DE"/>
              </w:rPr>
              <w:t xml:space="preserve"> et. al.,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A8E906" w14:textId="13269031" w:rsidR="00496C9A" w:rsidRPr="00D05615" w:rsidRDefault="004C77BB"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Haben di</w:t>
            </w:r>
            <w:r w:rsidR="00496C9A" w:rsidRPr="00D05615">
              <w:rPr>
                <w:rFonts w:ascii="Arial" w:eastAsia="Times New Roman" w:hAnsi="Arial" w:cs="Arial"/>
                <w:color w:val="333333"/>
                <w:sz w:val="16"/>
                <w:szCs w:val="16"/>
                <w:lang w:eastAsia="de-DE"/>
              </w:rPr>
              <w:t>e Aufgaben eine vorgegeben Kommunikationsform, welche beschreibt, wie der Austausch zwischen Gruppenmitgliedern stattfindet</w:t>
            </w:r>
            <w:r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4008D67"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43D9CEF"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ABA419C" w14:textId="29F2259E" w:rsidR="00496C9A" w:rsidRPr="00D05615" w:rsidRDefault="007E6088" w:rsidP="00D05615">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3CDC6" w14:textId="77777777" w:rsidR="00496C9A" w:rsidRPr="00D05615" w:rsidRDefault="00496C9A" w:rsidP="00496C9A">
            <w:pPr>
              <w:rPr>
                <w:rFonts w:ascii="Arial" w:eastAsia="Times New Roman" w:hAnsi="Arial" w:cs="Arial"/>
                <w:lang w:eastAsia="de-DE"/>
              </w:rPr>
            </w:pPr>
          </w:p>
        </w:tc>
      </w:tr>
      <w:tr w:rsidR="00496C9A" w:rsidRPr="00D05615" w14:paraId="5F070EDF"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6DFB3F1" w14:textId="77777777" w:rsidR="00496C9A" w:rsidRPr="00D05615" w:rsidRDefault="00496C9A" w:rsidP="00D05615">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p>
        </w:tc>
      </w:tr>
      <w:tr w:rsidR="004C77BB" w:rsidRPr="00D05615" w14:paraId="14B17CB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2778D" w14:textId="5DD46610" w:rsidR="00496C9A" w:rsidRPr="00D05615" w:rsidRDefault="00496C9A" w:rsidP="00496C9A">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Epistemische Kooperationsskripts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11D56"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Damit sich die Gruppenmitglieder auf die eigentliche Aufgabe fokussieren, sollen Werkzeuge vorhanden sein, die den Fokus auf die relevanten Inhalte lenken (</w:t>
            </w:r>
            <w:proofErr w:type="spellStart"/>
            <w:r w:rsidRPr="00D05615">
              <w:rPr>
                <w:rFonts w:ascii="Arial" w:eastAsia="Times New Roman" w:hAnsi="Arial" w:cs="Arial"/>
                <w:color w:val="333333"/>
                <w:sz w:val="16"/>
                <w:szCs w:val="16"/>
                <w:lang w:eastAsia="de-DE"/>
              </w:rPr>
              <w:t>Niegemann</w:t>
            </w:r>
            <w:proofErr w:type="spellEnd"/>
            <w:r w:rsidRPr="00D05615">
              <w:rPr>
                <w:rFonts w:ascii="Arial" w:eastAsia="Times New Roman" w:hAnsi="Arial" w:cs="Arial"/>
                <w:color w:val="333333"/>
                <w:sz w:val="16"/>
                <w:szCs w:val="16"/>
                <w:lang w:eastAsia="de-DE"/>
              </w:rPr>
              <w:t xml:space="preserve"> et. al., 2008).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F4029" w14:textId="70075C8E" w:rsidR="00496C9A" w:rsidRPr="00D05615" w:rsidRDefault="004C77BB"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Fokussieren die</w:t>
            </w:r>
            <w:r w:rsidR="00496C9A" w:rsidRPr="00D05615">
              <w:rPr>
                <w:rFonts w:ascii="Arial" w:eastAsia="Times New Roman" w:hAnsi="Arial" w:cs="Arial"/>
                <w:color w:val="333333"/>
                <w:sz w:val="16"/>
                <w:szCs w:val="16"/>
                <w:lang w:eastAsia="de-DE"/>
              </w:rPr>
              <w:t xml:space="preserve"> Aufgaben eindeutige und relevante Inhalte</w:t>
            </w:r>
            <w:r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61D4F85"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D8066FF"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1FC41FE"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C82C5" w14:textId="4999ECFF" w:rsidR="00496C9A" w:rsidRPr="00D05615" w:rsidRDefault="007E6088" w:rsidP="007E6088">
            <w:pPr>
              <w:jc w:val="center"/>
              <w:rPr>
                <w:rFonts w:ascii="Arial" w:eastAsia="Times New Roman" w:hAnsi="Arial" w:cs="Arial"/>
                <w:lang w:eastAsia="de-DE"/>
              </w:rPr>
            </w:pPr>
            <w:r>
              <w:rPr>
                <w:rFonts w:ascii="Arial" w:eastAsia="Times New Roman" w:hAnsi="Arial" w:cs="Arial"/>
                <w:lang w:eastAsia="de-DE"/>
              </w:rPr>
              <w:t>x</w:t>
            </w:r>
          </w:p>
        </w:tc>
      </w:tr>
      <w:tr w:rsidR="00496C9A" w:rsidRPr="00D05615" w14:paraId="34C75B68"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80A0DFB" w14:textId="77777777" w:rsidR="00496C9A" w:rsidRPr="00D05615" w:rsidRDefault="00496C9A" w:rsidP="00D05615">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p>
        </w:tc>
      </w:tr>
      <w:tr w:rsidR="004C77BB" w:rsidRPr="00D05615" w14:paraId="3A6F68C0"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A7D1F" w14:textId="77777777" w:rsidR="00496C9A" w:rsidRPr="00D05615" w:rsidRDefault="00496C9A" w:rsidP="00496C9A">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Awareness-Tools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EE05"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Um den kollaborativen Lernprozess zu unterstützen, sollen die Gruppenmitglieder soziale und kognitive Merkmale der Gruppe sowie Gruppenmitgliedern kennen. Damit ist gemeint, dass v.a. Lernprozesse und Interaktionen dokumentiert werden (Vogel &amp; Fischer).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E14E7" w14:textId="7BDBFDDC" w:rsidR="00496C9A" w:rsidRPr="00D05615" w:rsidRDefault="004C77BB"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Verfügt d</w:t>
            </w:r>
            <w:r w:rsidR="00496C9A" w:rsidRPr="00D05615">
              <w:rPr>
                <w:rFonts w:ascii="Arial" w:eastAsia="Times New Roman" w:hAnsi="Arial" w:cs="Arial"/>
                <w:color w:val="333333"/>
                <w:sz w:val="16"/>
                <w:szCs w:val="16"/>
                <w:lang w:eastAsia="de-DE"/>
              </w:rPr>
              <w:t xml:space="preserve">as Tool </w:t>
            </w:r>
            <w:r w:rsidRPr="00D05615">
              <w:rPr>
                <w:rFonts w:ascii="Arial" w:eastAsia="Times New Roman" w:hAnsi="Arial" w:cs="Arial"/>
                <w:color w:val="333333"/>
                <w:sz w:val="16"/>
                <w:szCs w:val="16"/>
                <w:lang w:eastAsia="de-DE"/>
              </w:rPr>
              <w:t>ü</w:t>
            </w:r>
            <w:r w:rsidR="00496C9A" w:rsidRPr="00D05615">
              <w:rPr>
                <w:rFonts w:ascii="Arial" w:eastAsia="Times New Roman" w:hAnsi="Arial" w:cs="Arial"/>
                <w:color w:val="333333"/>
                <w:sz w:val="16"/>
                <w:szCs w:val="16"/>
                <w:lang w:eastAsia="de-DE"/>
              </w:rPr>
              <w:t xml:space="preserve">ber Werkzeuge, </w:t>
            </w:r>
            <w:r w:rsidRPr="00D05615">
              <w:rPr>
                <w:rFonts w:ascii="Arial" w:eastAsia="Times New Roman" w:hAnsi="Arial" w:cs="Arial"/>
                <w:color w:val="333333"/>
                <w:sz w:val="16"/>
                <w:szCs w:val="16"/>
                <w:lang w:eastAsia="de-DE"/>
              </w:rPr>
              <w:t xml:space="preserve">um </w:t>
            </w:r>
            <w:r w:rsidR="00496C9A" w:rsidRPr="00D05615">
              <w:rPr>
                <w:rFonts w:ascii="Arial" w:eastAsia="Times New Roman" w:hAnsi="Arial" w:cs="Arial"/>
                <w:color w:val="333333"/>
                <w:sz w:val="16"/>
                <w:szCs w:val="16"/>
                <w:lang w:eastAsia="de-DE"/>
              </w:rPr>
              <w:t>den Arbeitsprozess und die Interaktionen der Gruppe sowie den Gruppenmitgliedern zu erheben und darzustellen</w:t>
            </w:r>
            <w:r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364A8A6"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7A6D420" w14:textId="77777777" w:rsidR="00496C9A" w:rsidRPr="00D05615" w:rsidRDefault="00496C9A" w:rsidP="00D05615">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24B826" w14:textId="3125E13B" w:rsidR="00496C9A" w:rsidRPr="00D05615" w:rsidRDefault="007E6088" w:rsidP="00D05615">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972A1" w14:textId="77777777" w:rsidR="00496C9A" w:rsidRPr="00D05615" w:rsidRDefault="00496C9A" w:rsidP="00496C9A">
            <w:pPr>
              <w:rPr>
                <w:rFonts w:ascii="Arial" w:eastAsia="Times New Roman" w:hAnsi="Arial" w:cs="Arial"/>
                <w:lang w:eastAsia="de-DE"/>
              </w:rPr>
            </w:pPr>
          </w:p>
        </w:tc>
      </w:tr>
      <w:tr w:rsidR="00496C9A" w:rsidRPr="00D05615" w14:paraId="5D42BE60"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12548E" w14:textId="425339C9" w:rsidR="00496C9A" w:rsidRPr="00D05615" w:rsidRDefault="00496C9A" w:rsidP="00496C9A">
            <w:pPr>
              <w:spacing w:after="20"/>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7E6088">
              <w:rPr>
                <w:rFonts w:ascii="Arial" w:eastAsia="Times New Roman" w:hAnsi="Arial" w:cs="Arial"/>
                <w:color w:val="000000"/>
                <w:sz w:val="16"/>
                <w:szCs w:val="16"/>
                <w:lang w:eastAsia="de-DE"/>
              </w:rPr>
              <w:t xml:space="preserve"> Einzig der Fortschritt der Gruppe wird erhoben, indem abgeschlossene Übungen bei beiden Mitgliedern des «Pair-</w:t>
            </w:r>
            <w:proofErr w:type="spellStart"/>
            <w:r w:rsidR="007E6088">
              <w:rPr>
                <w:rFonts w:ascii="Arial" w:eastAsia="Times New Roman" w:hAnsi="Arial" w:cs="Arial"/>
                <w:color w:val="000000"/>
                <w:sz w:val="16"/>
                <w:szCs w:val="16"/>
                <w:lang w:eastAsia="de-DE"/>
              </w:rPr>
              <w:t>Programmings</w:t>
            </w:r>
            <w:proofErr w:type="spellEnd"/>
            <w:r w:rsidR="007E6088">
              <w:rPr>
                <w:rFonts w:ascii="Arial" w:eastAsia="Times New Roman" w:hAnsi="Arial" w:cs="Arial"/>
                <w:color w:val="000000"/>
                <w:sz w:val="16"/>
                <w:szCs w:val="16"/>
                <w:lang w:eastAsia="de-DE"/>
              </w:rPr>
              <w:t xml:space="preserve">» hellgrün (nicht optimal gelöst) oder grün (optimal gelöst) markiert werden. </w:t>
            </w:r>
          </w:p>
        </w:tc>
      </w:tr>
    </w:tbl>
    <w:p w14:paraId="648E4D34" w14:textId="77777777" w:rsidR="00496C9A" w:rsidRPr="00D05615" w:rsidRDefault="00496C9A" w:rsidP="00496C9A">
      <w:pPr>
        <w:spacing w:after="240"/>
        <w:rPr>
          <w:rFonts w:ascii="Arial" w:eastAsia="Times New Roman" w:hAnsi="Arial" w:cs="Arial"/>
          <w:lang w:eastAsia="de-DE"/>
        </w:rPr>
      </w:pPr>
    </w:p>
    <w:p w14:paraId="4234A60C" w14:textId="77777777" w:rsidR="00496C9A" w:rsidRPr="00D05615" w:rsidRDefault="00496C9A" w:rsidP="00496C9A">
      <w:pPr>
        <w:spacing w:before="240" w:after="240"/>
        <w:rPr>
          <w:rFonts w:ascii="Arial" w:eastAsia="Times New Roman" w:hAnsi="Arial" w:cs="Arial"/>
          <w:lang w:eastAsia="de-DE"/>
        </w:rPr>
      </w:pPr>
      <w:r w:rsidRPr="00D05615">
        <w:rPr>
          <w:rFonts w:ascii="Arial" w:eastAsia="Times New Roman" w:hAnsi="Arial" w:cs="Arial"/>
          <w:b/>
          <w:bCs/>
          <w:color w:val="000000"/>
          <w:sz w:val="22"/>
          <w:szCs w:val="22"/>
          <w:lang w:eastAsia="de-DE"/>
        </w:rPr>
        <w:t>Kommunizieren</w:t>
      </w:r>
    </w:p>
    <w:tbl>
      <w:tblPr>
        <w:tblW w:w="0" w:type="auto"/>
        <w:tblCellMar>
          <w:top w:w="15" w:type="dxa"/>
          <w:left w:w="15" w:type="dxa"/>
          <w:bottom w:w="15" w:type="dxa"/>
          <w:right w:w="15" w:type="dxa"/>
        </w:tblCellMar>
        <w:tblLook w:val="04A0" w:firstRow="1" w:lastRow="0" w:firstColumn="1" w:lastColumn="0" w:noHBand="0" w:noVBand="1"/>
      </w:tblPr>
      <w:tblGrid>
        <w:gridCol w:w="1375"/>
        <w:gridCol w:w="5929"/>
        <w:gridCol w:w="3696"/>
        <w:gridCol w:w="663"/>
        <w:gridCol w:w="709"/>
        <w:gridCol w:w="704"/>
        <w:gridCol w:w="908"/>
      </w:tblGrid>
      <w:tr w:rsidR="00A77ACC" w:rsidRPr="00D05615" w14:paraId="5A089B07"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8D2F23F"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FA45D90"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FA62EC2"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55CB353"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05851E4"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Teil-</w:t>
            </w:r>
          </w:p>
          <w:p w14:paraId="374A7065"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DC6A0FE"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81B02FF"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 xml:space="preserve">Nicht </w:t>
            </w:r>
            <w:proofErr w:type="spellStart"/>
            <w:r w:rsidRPr="00D05615">
              <w:rPr>
                <w:rFonts w:ascii="Arial" w:eastAsia="Times New Roman" w:hAnsi="Arial" w:cs="Arial"/>
                <w:b/>
                <w:bCs/>
                <w:color w:val="000000"/>
                <w:sz w:val="16"/>
                <w:szCs w:val="16"/>
                <w:lang w:eastAsia="de-DE"/>
              </w:rPr>
              <w:t>anwend</w:t>
            </w:r>
            <w:proofErr w:type="spellEnd"/>
            <w:r w:rsidRPr="00D05615">
              <w:rPr>
                <w:rFonts w:ascii="Arial" w:eastAsia="Times New Roman" w:hAnsi="Arial" w:cs="Arial"/>
                <w:b/>
                <w:bCs/>
                <w:color w:val="000000"/>
                <w:sz w:val="16"/>
                <w:szCs w:val="16"/>
                <w:lang w:eastAsia="de-DE"/>
              </w:rPr>
              <w:t>-</w:t>
            </w:r>
          </w:p>
          <w:p w14:paraId="0F4EB87F"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bar</w:t>
            </w:r>
          </w:p>
        </w:tc>
      </w:tr>
      <w:tr w:rsidR="00A77ACC" w:rsidRPr="00D05615" w14:paraId="01385799"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052E8"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Datenschutz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94F52"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Die Wahrung des Datenschutzes muss sowohl bei der Registrierung wie auch in Bezug auf die während der Nutzung anfallenden Daten beachtet werden (Petko, 2014; </w:t>
            </w:r>
            <w:proofErr w:type="spellStart"/>
            <w:r w:rsidRPr="00D05615">
              <w:rPr>
                <w:rFonts w:ascii="Arial" w:eastAsia="Times New Roman" w:hAnsi="Arial" w:cs="Arial"/>
                <w:color w:val="333333"/>
                <w:sz w:val="16"/>
                <w:szCs w:val="16"/>
                <w:lang w:eastAsia="de-DE"/>
              </w:rPr>
              <w:t>dsb</w:t>
            </w:r>
            <w:proofErr w:type="spellEnd"/>
            <w:r w:rsidRPr="00D05615">
              <w:rPr>
                <w:rFonts w:ascii="Arial" w:eastAsia="Times New Roman" w:hAnsi="Arial" w:cs="Arial"/>
                <w:color w:val="333333"/>
                <w:sz w:val="16"/>
                <w:szCs w:val="16"/>
                <w:lang w:eastAsia="de-DE"/>
              </w:rPr>
              <w:t>, 2019).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4C9BE"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Gelten am Serverstandort mindestens gleich strenge datenschutzrechtliche Bestimmungen wie in der Schweiz?</w:t>
            </w:r>
          </w:p>
          <w:p w14:paraId="1F0C4668" w14:textId="77777777" w:rsidR="00496C9A" w:rsidRPr="00D05615" w:rsidRDefault="00496C9A" w:rsidP="00496C9A">
            <w:pPr>
              <w:spacing w:after="20"/>
              <w:rPr>
                <w:rFonts w:ascii="Arial" w:eastAsia="Times New Roman" w:hAnsi="Arial" w:cs="Arial"/>
                <w:color w:val="333333"/>
                <w:sz w:val="16"/>
                <w:szCs w:val="16"/>
                <w:lang w:eastAsia="de-DE"/>
              </w:rPr>
            </w:pPr>
          </w:p>
          <w:p w14:paraId="34F5C917"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Versichert die Datenschutzerklärung des Tools, dass die erhobenen Daten nicht weitergegeben werden?</w:t>
            </w:r>
          </w:p>
          <w:p w14:paraId="543051DE" w14:textId="77777777" w:rsidR="00496C9A" w:rsidRPr="00D05615" w:rsidRDefault="00496C9A" w:rsidP="00496C9A">
            <w:pPr>
              <w:spacing w:after="20"/>
              <w:rPr>
                <w:rFonts w:ascii="Arial" w:eastAsia="Times New Roman" w:hAnsi="Arial" w:cs="Arial"/>
                <w:color w:val="333333"/>
                <w:sz w:val="16"/>
                <w:szCs w:val="16"/>
                <w:lang w:eastAsia="de-DE"/>
              </w:rPr>
            </w:pPr>
          </w:p>
          <w:p w14:paraId="5CC19BAC"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lastRenderedPageBreak/>
              <w:t>Ist die Datenübermittlung end-</w:t>
            </w:r>
            <w:proofErr w:type="spellStart"/>
            <w:r w:rsidRPr="00D05615">
              <w:rPr>
                <w:rFonts w:ascii="Arial" w:eastAsia="Times New Roman" w:hAnsi="Arial" w:cs="Arial"/>
                <w:color w:val="333333"/>
                <w:sz w:val="16"/>
                <w:szCs w:val="16"/>
                <w:lang w:eastAsia="de-DE"/>
              </w:rPr>
              <w:t>to</w:t>
            </w:r>
            <w:proofErr w:type="spellEnd"/>
            <w:r w:rsidRPr="00D05615">
              <w:rPr>
                <w:rFonts w:ascii="Arial" w:eastAsia="Times New Roman" w:hAnsi="Arial" w:cs="Arial"/>
                <w:color w:val="333333"/>
                <w:sz w:val="16"/>
                <w:szCs w:val="16"/>
                <w:lang w:eastAsia="de-DE"/>
              </w:rPr>
              <w:t>-end verschlüsselt?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A7DF027" w14:textId="77777777" w:rsidR="00496C9A" w:rsidRPr="00D05615" w:rsidRDefault="00496C9A" w:rsidP="0059371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C72B367" w14:textId="60785829" w:rsidR="00496C9A" w:rsidRPr="00D05615" w:rsidRDefault="00593710" w:rsidP="00593710">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75948D6" w14:textId="03DB0486" w:rsidR="00496C9A" w:rsidRPr="00D05615" w:rsidRDefault="00496C9A" w:rsidP="00593710">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C3274" w14:textId="77777777" w:rsidR="00496C9A" w:rsidRPr="00D05615" w:rsidRDefault="00496C9A" w:rsidP="00496C9A">
            <w:pPr>
              <w:rPr>
                <w:rFonts w:ascii="Arial" w:eastAsia="Times New Roman" w:hAnsi="Arial" w:cs="Arial"/>
                <w:lang w:eastAsia="de-DE"/>
              </w:rPr>
            </w:pPr>
          </w:p>
        </w:tc>
      </w:tr>
      <w:tr w:rsidR="00496C9A" w:rsidRPr="00D05615" w14:paraId="44983609"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6DC82F1" w14:textId="5AC227BD" w:rsidR="00496C9A" w:rsidRPr="00D05615" w:rsidRDefault="00496C9A" w:rsidP="00F1083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593710">
              <w:rPr>
                <w:rFonts w:ascii="Arial" w:eastAsia="Times New Roman" w:hAnsi="Arial" w:cs="Arial"/>
                <w:color w:val="000000"/>
                <w:sz w:val="16"/>
                <w:szCs w:val="16"/>
                <w:lang w:eastAsia="de-DE"/>
              </w:rPr>
              <w:t xml:space="preserve"> Die Betreiber von code.org legen zwar grossen Wert auf den Datenschutz (</w:t>
            </w:r>
            <w:hyperlink r:id="rId7" w:history="1">
              <w:r w:rsidR="00593710" w:rsidRPr="00593710">
                <w:rPr>
                  <w:rStyle w:val="Hyperlink"/>
                  <w:rFonts w:ascii="Arial" w:eastAsia="Times New Roman" w:hAnsi="Arial" w:cs="Arial"/>
                  <w:sz w:val="16"/>
                  <w:szCs w:val="16"/>
                  <w:lang w:eastAsia="de-DE"/>
                </w:rPr>
                <w:t>https://code.org/pri</w:t>
              </w:r>
              <w:r w:rsidR="00593710" w:rsidRPr="00593710">
                <w:rPr>
                  <w:rStyle w:val="Hyperlink"/>
                  <w:rFonts w:ascii="Arial" w:eastAsia="Times New Roman" w:hAnsi="Arial" w:cs="Arial"/>
                  <w:sz w:val="16"/>
                  <w:szCs w:val="16"/>
                  <w:lang w:eastAsia="de-DE"/>
                </w:rPr>
                <w:t>v</w:t>
              </w:r>
              <w:r w:rsidR="00593710" w:rsidRPr="00593710">
                <w:rPr>
                  <w:rStyle w:val="Hyperlink"/>
                  <w:rFonts w:ascii="Arial" w:eastAsia="Times New Roman" w:hAnsi="Arial" w:cs="Arial"/>
                  <w:sz w:val="16"/>
                  <w:szCs w:val="16"/>
                  <w:lang w:eastAsia="de-DE"/>
                </w:rPr>
                <w:t>acy</w:t>
              </w:r>
            </w:hyperlink>
            <w:r w:rsidR="00593710">
              <w:rPr>
                <w:rFonts w:ascii="Arial" w:eastAsia="Times New Roman" w:hAnsi="Arial" w:cs="Arial"/>
                <w:color w:val="000000"/>
                <w:sz w:val="16"/>
                <w:szCs w:val="16"/>
                <w:lang w:eastAsia="de-DE"/>
              </w:rPr>
              <w:t xml:space="preserve">), können </w:t>
            </w:r>
            <w:r w:rsidR="00F1083A">
              <w:rPr>
                <w:rFonts w:ascii="Arial" w:eastAsia="Times New Roman" w:hAnsi="Arial" w:cs="Arial"/>
                <w:color w:val="000000"/>
                <w:sz w:val="16"/>
                <w:szCs w:val="16"/>
                <w:lang w:eastAsia="de-DE"/>
              </w:rPr>
              <w:t>diesen</w:t>
            </w:r>
            <w:r w:rsidR="00593710">
              <w:rPr>
                <w:rFonts w:ascii="Arial" w:eastAsia="Times New Roman" w:hAnsi="Arial" w:cs="Arial"/>
                <w:color w:val="000000"/>
                <w:sz w:val="16"/>
                <w:szCs w:val="16"/>
                <w:lang w:eastAsia="de-DE"/>
              </w:rPr>
              <w:t xml:space="preserve"> jedoch nicht garantieren, weil der Hauptsitz der Webseite in den USA liegt (siehe CLOUD-Act). </w:t>
            </w:r>
            <w:r w:rsidR="00F1083A">
              <w:rPr>
                <w:rFonts w:ascii="Arial" w:eastAsia="Times New Roman" w:hAnsi="Arial" w:cs="Arial"/>
                <w:color w:val="000000"/>
                <w:sz w:val="16"/>
                <w:szCs w:val="16"/>
                <w:lang w:eastAsia="de-DE"/>
              </w:rPr>
              <w:t>Der Datenschutzbeauftragte des Kantons Zürich äusserte sich bisher nicht s</w:t>
            </w:r>
            <w:r w:rsidR="00593710">
              <w:rPr>
                <w:rFonts w:ascii="Arial" w:eastAsia="Times New Roman" w:hAnsi="Arial" w:cs="Arial"/>
                <w:color w:val="000000"/>
                <w:sz w:val="16"/>
                <w:szCs w:val="16"/>
                <w:lang w:eastAsia="de-DE"/>
              </w:rPr>
              <w:t>pezifisch zur Plattform code.org</w:t>
            </w:r>
            <w:r w:rsidR="00F1083A">
              <w:rPr>
                <w:rFonts w:ascii="Arial" w:eastAsia="Times New Roman" w:hAnsi="Arial" w:cs="Arial"/>
                <w:color w:val="000000"/>
                <w:sz w:val="16"/>
                <w:szCs w:val="16"/>
                <w:lang w:eastAsia="de-DE"/>
              </w:rPr>
              <w:t xml:space="preserve">. </w:t>
            </w:r>
          </w:p>
        </w:tc>
      </w:tr>
      <w:tr w:rsidR="00A77ACC" w:rsidRPr="00D05615" w14:paraId="29B1DBC8"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DD2FC" w14:textId="77777777" w:rsidR="00496C9A" w:rsidRPr="00D05615" w:rsidRDefault="00496C9A" w:rsidP="00496C9A">
            <w:pPr>
              <w:rPr>
                <w:rFonts w:ascii="Arial" w:eastAsia="Times New Roman" w:hAnsi="Arial" w:cs="Arial"/>
                <w:lang w:eastAsia="de-DE"/>
              </w:rPr>
            </w:pPr>
            <w:proofErr w:type="spellStart"/>
            <w:r w:rsidRPr="00D05615">
              <w:rPr>
                <w:rFonts w:ascii="Arial" w:eastAsia="Times New Roman" w:hAnsi="Arial" w:cs="Arial"/>
                <w:color w:val="000000"/>
                <w:sz w:val="16"/>
                <w:szCs w:val="16"/>
                <w:lang w:eastAsia="de-DE"/>
              </w:rPr>
              <w:t>Kommunika</w:t>
            </w:r>
            <w:proofErr w:type="spellEnd"/>
            <w:r w:rsidRPr="00D05615">
              <w:rPr>
                <w:rFonts w:ascii="Arial" w:eastAsia="Times New Roman" w:hAnsi="Arial" w:cs="Arial"/>
                <w:color w:val="000000"/>
                <w:sz w:val="16"/>
                <w:szCs w:val="16"/>
                <w:lang w:eastAsia="de-DE"/>
              </w:rPr>
              <w:t xml:space="preserve">- </w:t>
            </w:r>
            <w:proofErr w:type="spellStart"/>
            <w:r w:rsidRPr="00D05615">
              <w:rPr>
                <w:rFonts w:ascii="Arial" w:eastAsia="Times New Roman" w:hAnsi="Arial" w:cs="Arial"/>
                <w:color w:val="000000"/>
                <w:sz w:val="16"/>
                <w:szCs w:val="16"/>
                <w:lang w:eastAsia="de-DE"/>
              </w:rPr>
              <w:t>tionsstrukturen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3CD9D"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Die Möglichkeit, unterschiedliche Kommunikationsstrukturen zu nutzen, fördert die Produktivität (de Witt &amp; </w:t>
            </w:r>
            <w:proofErr w:type="spellStart"/>
            <w:r w:rsidRPr="00D05615">
              <w:rPr>
                <w:rFonts w:ascii="Arial" w:eastAsia="Times New Roman" w:hAnsi="Arial" w:cs="Arial"/>
                <w:color w:val="333333"/>
                <w:sz w:val="16"/>
                <w:szCs w:val="16"/>
                <w:lang w:eastAsia="de-DE"/>
              </w:rPr>
              <w:t>Czerwionka</w:t>
            </w:r>
            <w:proofErr w:type="spellEnd"/>
            <w:r w:rsidRPr="00D05615">
              <w:rPr>
                <w:rFonts w:ascii="Arial" w:eastAsia="Times New Roman" w:hAnsi="Arial" w:cs="Arial"/>
                <w:color w:val="333333"/>
                <w:sz w:val="16"/>
                <w:szCs w:val="16"/>
                <w:lang w:eastAsia="de-DE"/>
              </w:rPr>
              <w:t>, 2013). Die ideale Kommunikationsstruktur ist dabei abhängig von der zu bearbeitenden Aufgabe (ebd.).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3BF20"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Sind unterschiedliche Kommunikationsstrukturen (</w:t>
            </w:r>
            <w:proofErr w:type="spellStart"/>
            <w:r w:rsidRPr="00D05615">
              <w:rPr>
                <w:rFonts w:ascii="Arial" w:eastAsia="Times New Roman" w:hAnsi="Arial" w:cs="Arial"/>
                <w:color w:val="333333"/>
                <w:sz w:val="16"/>
                <w:szCs w:val="16"/>
                <w:lang w:eastAsia="de-DE"/>
              </w:rPr>
              <w:t>one-to-one</w:t>
            </w:r>
            <w:proofErr w:type="spellEnd"/>
            <w:r w:rsidRPr="00D05615">
              <w:rPr>
                <w:rFonts w:ascii="Arial" w:eastAsia="Times New Roman" w:hAnsi="Arial" w:cs="Arial"/>
                <w:color w:val="333333"/>
                <w:sz w:val="16"/>
                <w:szCs w:val="16"/>
                <w:lang w:eastAsia="de-DE"/>
              </w:rPr>
              <w:t xml:space="preserve">, </w:t>
            </w:r>
            <w:proofErr w:type="spellStart"/>
            <w:r w:rsidRPr="00D05615">
              <w:rPr>
                <w:rFonts w:ascii="Arial" w:eastAsia="Times New Roman" w:hAnsi="Arial" w:cs="Arial"/>
                <w:color w:val="333333"/>
                <w:sz w:val="16"/>
                <w:szCs w:val="16"/>
                <w:lang w:eastAsia="de-DE"/>
              </w:rPr>
              <w:t>many-to-many</w:t>
            </w:r>
            <w:proofErr w:type="spellEnd"/>
            <w:r w:rsidRPr="00D05615">
              <w:rPr>
                <w:rFonts w:ascii="Arial" w:eastAsia="Times New Roman" w:hAnsi="Arial" w:cs="Arial"/>
                <w:color w:val="333333"/>
                <w:sz w:val="16"/>
                <w:szCs w:val="16"/>
                <w:lang w:eastAsia="de-DE"/>
              </w:rPr>
              <w:t xml:space="preserve">, </w:t>
            </w:r>
            <w:proofErr w:type="spellStart"/>
            <w:r w:rsidRPr="00D05615">
              <w:rPr>
                <w:rFonts w:ascii="Arial" w:eastAsia="Times New Roman" w:hAnsi="Arial" w:cs="Arial"/>
                <w:color w:val="333333"/>
                <w:sz w:val="16"/>
                <w:szCs w:val="16"/>
                <w:lang w:eastAsia="de-DE"/>
              </w:rPr>
              <w:t>one-to-many</w:t>
            </w:r>
            <w:proofErr w:type="spellEnd"/>
            <w:r w:rsidRPr="00D05615">
              <w:rPr>
                <w:rFonts w:ascii="Arial" w:eastAsia="Times New Roman" w:hAnsi="Arial" w:cs="Arial"/>
                <w:color w:val="333333"/>
                <w:sz w:val="16"/>
                <w:szCs w:val="16"/>
                <w:lang w:eastAsia="de-DE"/>
              </w:rPr>
              <w:t>) möglich?</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5E80638"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14352C9"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2ECBA497" w14:textId="2E5F1CF2" w:rsidR="00496C9A" w:rsidRPr="00D05615" w:rsidRDefault="00593710" w:rsidP="00593710">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5F7D7" w14:textId="77777777" w:rsidR="00496C9A" w:rsidRPr="00D05615" w:rsidRDefault="00496C9A" w:rsidP="00496C9A">
            <w:pPr>
              <w:rPr>
                <w:rFonts w:ascii="Arial" w:eastAsia="Times New Roman" w:hAnsi="Arial" w:cs="Arial"/>
                <w:lang w:eastAsia="de-DE"/>
              </w:rPr>
            </w:pPr>
          </w:p>
        </w:tc>
      </w:tr>
      <w:tr w:rsidR="00496C9A" w:rsidRPr="00D05615" w14:paraId="5F3F5479" w14:textId="77777777" w:rsidTr="0036500E">
        <w:trPr>
          <w:trHeight w:val="329"/>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3C1073C" w14:textId="2B763AB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593710">
              <w:rPr>
                <w:rFonts w:ascii="Arial" w:eastAsia="Times New Roman" w:hAnsi="Arial" w:cs="Arial"/>
                <w:color w:val="000000"/>
                <w:sz w:val="16"/>
                <w:szCs w:val="16"/>
                <w:lang w:eastAsia="de-DE"/>
              </w:rPr>
              <w:t xml:space="preserve"> Keine direkte Kommunikation innerhalb der Plattform ermöglicht. </w:t>
            </w:r>
          </w:p>
        </w:tc>
      </w:tr>
      <w:tr w:rsidR="00A77ACC" w:rsidRPr="00D05615" w14:paraId="2C163195"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89155"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Reichhaltigkeit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C2885"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Wie reichhaltig ein Medium sein sollte, hängt von den Anforderungen der zu bearbeitenden Aufgabe ab (McGrath &amp; Hollingshead, 1994). </w:t>
            </w:r>
          </w:p>
          <w:p w14:paraId="387B4A76" w14:textId="77777777" w:rsidR="00496C9A" w:rsidRPr="00D05615" w:rsidRDefault="00496C9A" w:rsidP="00496C9A">
            <w:pPr>
              <w:spacing w:after="20"/>
              <w:rPr>
                <w:rFonts w:ascii="Arial" w:eastAsia="Times New Roman" w:hAnsi="Arial" w:cs="Arial"/>
                <w:color w:val="333333"/>
                <w:sz w:val="16"/>
                <w:szCs w:val="16"/>
                <w:lang w:eastAsia="de-DE"/>
              </w:rPr>
            </w:pPr>
          </w:p>
          <w:p w14:paraId="6CE46A08"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Bei Aufgaben mit geringen Anforderungen an die Informationsverarbeitung (Ideen generieren, richtige Antwort finden), eignen sich weniger reichhaltige Medien wie Text und Audio (</w:t>
            </w:r>
            <w:proofErr w:type="spellStart"/>
            <w:r w:rsidRPr="00D05615">
              <w:rPr>
                <w:rFonts w:ascii="Arial" w:eastAsia="Times New Roman" w:hAnsi="Arial" w:cs="Arial"/>
                <w:color w:val="333333"/>
                <w:sz w:val="16"/>
                <w:szCs w:val="16"/>
                <w:lang w:eastAsia="de-DE"/>
              </w:rPr>
              <w:t>Kerres</w:t>
            </w:r>
            <w:proofErr w:type="spellEnd"/>
            <w:r w:rsidRPr="00D05615">
              <w:rPr>
                <w:rFonts w:ascii="Arial" w:eastAsia="Times New Roman" w:hAnsi="Arial" w:cs="Arial"/>
                <w:color w:val="333333"/>
                <w:sz w:val="16"/>
                <w:szCs w:val="16"/>
                <w:lang w:eastAsia="de-DE"/>
              </w:rPr>
              <w:t>, 2013)</w:t>
            </w:r>
          </w:p>
          <w:p w14:paraId="11C49498" w14:textId="77777777" w:rsidR="00496C9A" w:rsidRPr="00D05615" w:rsidRDefault="00496C9A" w:rsidP="00496C9A">
            <w:pPr>
              <w:spacing w:after="20"/>
              <w:rPr>
                <w:rFonts w:ascii="Arial" w:eastAsia="Times New Roman" w:hAnsi="Arial" w:cs="Arial"/>
                <w:color w:val="333333"/>
                <w:sz w:val="16"/>
                <w:szCs w:val="16"/>
                <w:lang w:eastAsia="de-DE"/>
              </w:rPr>
            </w:pPr>
          </w:p>
          <w:p w14:paraId="3D853D0C" w14:textId="42422C40"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Für Aufgaben mit komplexen intellektuellen Anforderungen und für Gruppenentscheidungen eignen sich hingegen besonders reichhaltige Medien wie Video (ebd.).</w:t>
            </w:r>
          </w:p>
          <w:p w14:paraId="3B83C72F"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D1709"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Können unterschiedliche Wahrnehmungskanäle angesprochen werden?</w:t>
            </w:r>
          </w:p>
          <w:p w14:paraId="5EE9A09D" w14:textId="77777777" w:rsidR="00496C9A" w:rsidRPr="00D05615" w:rsidRDefault="00496C9A" w:rsidP="00496C9A">
            <w:pPr>
              <w:spacing w:after="20"/>
              <w:rPr>
                <w:rFonts w:ascii="Arial" w:eastAsia="Times New Roman" w:hAnsi="Arial" w:cs="Arial"/>
                <w:color w:val="333333"/>
                <w:sz w:val="16"/>
                <w:szCs w:val="16"/>
                <w:lang w:eastAsia="de-DE"/>
              </w:rPr>
            </w:pPr>
          </w:p>
          <w:p w14:paraId="43C399E6"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Können unterschiedliche </w:t>
            </w:r>
            <w:proofErr w:type="spellStart"/>
            <w:r w:rsidRPr="00D05615">
              <w:rPr>
                <w:rFonts w:ascii="Arial" w:eastAsia="Times New Roman" w:hAnsi="Arial" w:cs="Arial"/>
                <w:color w:val="333333"/>
                <w:sz w:val="16"/>
                <w:szCs w:val="16"/>
                <w:lang w:eastAsia="de-DE"/>
              </w:rPr>
              <w:t>Codalitäten</w:t>
            </w:r>
            <w:proofErr w:type="spellEnd"/>
            <w:r w:rsidRPr="00D05615">
              <w:rPr>
                <w:rFonts w:ascii="Arial" w:eastAsia="Times New Roman" w:hAnsi="Arial" w:cs="Arial"/>
                <w:color w:val="333333"/>
                <w:sz w:val="16"/>
                <w:szCs w:val="16"/>
                <w:lang w:eastAsia="de-DE"/>
              </w:rPr>
              <w:t xml:space="preserve"> und Modalitäten (ikonisch, symbolisch, auditiv, multimedial) genutzt werden?</w:t>
            </w:r>
          </w:p>
          <w:p w14:paraId="41F3F7DA"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778443B" w14:textId="70A0E9E0" w:rsidR="00496C9A" w:rsidRPr="00D05615" w:rsidRDefault="0036500E" w:rsidP="0036500E">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BDE63B2"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DA3A2D1"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A0F35" w14:textId="77777777" w:rsidR="00496C9A" w:rsidRPr="00D05615" w:rsidRDefault="00496C9A" w:rsidP="00496C9A">
            <w:pPr>
              <w:rPr>
                <w:rFonts w:ascii="Arial" w:eastAsia="Times New Roman" w:hAnsi="Arial" w:cs="Arial"/>
                <w:lang w:eastAsia="de-DE"/>
              </w:rPr>
            </w:pPr>
          </w:p>
        </w:tc>
      </w:tr>
      <w:tr w:rsidR="00496C9A" w:rsidRPr="00D05615" w14:paraId="3A1EE035" w14:textId="77777777" w:rsidTr="0036500E">
        <w:trPr>
          <w:trHeight w:val="354"/>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B1BF1FA" w14:textId="68392CE9"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p>
        </w:tc>
      </w:tr>
      <w:tr w:rsidR="00A77ACC" w:rsidRPr="00D05615" w14:paraId="0C01105D" w14:textId="77777777" w:rsidTr="00496C9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C29AB"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Zeitliche Struktur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76BDA"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Asynchrone Kommunikation eignet sich für divergente Prozesse der Informationssammlung (</w:t>
            </w:r>
            <w:proofErr w:type="spellStart"/>
            <w:r w:rsidRPr="00D05615">
              <w:rPr>
                <w:rFonts w:ascii="Arial" w:eastAsia="Times New Roman" w:hAnsi="Arial" w:cs="Arial"/>
                <w:color w:val="333333"/>
                <w:sz w:val="16"/>
                <w:szCs w:val="16"/>
                <w:lang w:eastAsia="de-DE"/>
              </w:rPr>
              <w:t>Kerres</w:t>
            </w:r>
            <w:proofErr w:type="spellEnd"/>
            <w:r w:rsidRPr="00D05615">
              <w:rPr>
                <w:rFonts w:ascii="Arial" w:eastAsia="Times New Roman" w:hAnsi="Arial" w:cs="Arial"/>
                <w:color w:val="333333"/>
                <w:sz w:val="16"/>
                <w:szCs w:val="16"/>
                <w:lang w:eastAsia="de-DE"/>
              </w:rPr>
              <w:t>, 2013) in Gruppen, die sich schon kennen.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13ECC"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Bestehen asynchrone Kommunikationsmöglichkeiten (d.h. kann zu einem beliebigen Zeitpunkt auf eine Nachricht reagiert werden)?</w:t>
            </w:r>
          </w:p>
          <w:p w14:paraId="41B2DF37"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2A2949"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A7E8301"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2747AA9" w14:textId="3EB7264B" w:rsidR="00496C9A" w:rsidRPr="00D05615" w:rsidRDefault="0036500E" w:rsidP="0036500E">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248D6" w14:textId="77777777" w:rsidR="00496C9A" w:rsidRPr="00D05615" w:rsidRDefault="00496C9A" w:rsidP="00496C9A">
            <w:pPr>
              <w:rPr>
                <w:rFonts w:ascii="Arial" w:eastAsia="Times New Roman" w:hAnsi="Arial" w:cs="Arial"/>
                <w:lang w:eastAsia="de-DE"/>
              </w:rPr>
            </w:pPr>
          </w:p>
        </w:tc>
      </w:tr>
      <w:tr w:rsidR="00A77ACC" w:rsidRPr="00D05615" w14:paraId="293C9338" w14:textId="77777777" w:rsidTr="00496C9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DD895E"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B9CDD" w14:textId="6C0C4582"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Synchrone Kommunikation eignet sich für konvergente Prozesse der Informationsverdichtung und für Diskussionen in kleineren Gruppen (</w:t>
            </w:r>
            <w:proofErr w:type="spellStart"/>
            <w:r w:rsidRPr="00D05615">
              <w:rPr>
                <w:rFonts w:ascii="Arial" w:eastAsia="Times New Roman" w:hAnsi="Arial" w:cs="Arial"/>
                <w:color w:val="333333"/>
                <w:sz w:val="16"/>
                <w:szCs w:val="16"/>
                <w:lang w:eastAsia="de-DE"/>
              </w:rPr>
              <w:t>Kerres</w:t>
            </w:r>
            <w:proofErr w:type="spellEnd"/>
            <w:r w:rsidRPr="00D05615">
              <w:rPr>
                <w:rFonts w:ascii="Arial" w:eastAsia="Times New Roman" w:hAnsi="Arial" w:cs="Arial"/>
                <w:color w:val="333333"/>
                <w:sz w:val="16"/>
                <w:szCs w:val="16"/>
                <w:lang w:eastAsia="de-DE"/>
              </w:rPr>
              <w:t xml:space="preserve">, 2013). Bei grossen Gruppen wird synchrone Kommunikation schnell unübersichtlich (Petko, 2014). Kennt sich eine Gruppe noch nicht, empfiehlt </w:t>
            </w:r>
            <w:r w:rsidR="00A77ACC" w:rsidRPr="00D05615">
              <w:rPr>
                <w:rFonts w:ascii="Arial" w:eastAsia="Times New Roman" w:hAnsi="Arial" w:cs="Arial"/>
                <w:color w:val="333333"/>
                <w:sz w:val="16"/>
                <w:szCs w:val="16"/>
                <w:lang w:eastAsia="de-DE"/>
              </w:rPr>
              <w:t xml:space="preserve">es </w:t>
            </w:r>
            <w:r w:rsidRPr="00D05615">
              <w:rPr>
                <w:rFonts w:ascii="Arial" w:eastAsia="Times New Roman" w:hAnsi="Arial" w:cs="Arial"/>
                <w:color w:val="333333"/>
                <w:sz w:val="16"/>
                <w:szCs w:val="16"/>
                <w:lang w:eastAsia="de-DE"/>
              </w:rPr>
              <w:t>sich</w:t>
            </w:r>
            <w:r w:rsidR="00A77ACC" w:rsidRPr="00D05615">
              <w:rPr>
                <w:rFonts w:ascii="Arial" w:eastAsia="Times New Roman" w:hAnsi="Arial" w:cs="Arial"/>
                <w:color w:val="333333"/>
                <w:sz w:val="16"/>
                <w:szCs w:val="16"/>
                <w:lang w:eastAsia="de-DE"/>
              </w:rPr>
              <w:t>,</w:t>
            </w:r>
            <w:r w:rsidRPr="00D05615">
              <w:rPr>
                <w:rFonts w:ascii="Arial" w:eastAsia="Times New Roman" w:hAnsi="Arial" w:cs="Arial"/>
                <w:color w:val="333333"/>
                <w:sz w:val="16"/>
                <w:szCs w:val="16"/>
                <w:lang w:eastAsia="de-DE"/>
              </w:rPr>
              <w:t xml:space="preserve"> zu Beginn ebenfalls synchrone Kommunikation</w:t>
            </w:r>
            <w:r w:rsidR="00A77ACC" w:rsidRPr="00D05615">
              <w:rPr>
                <w:rFonts w:ascii="Arial" w:eastAsia="Times New Roman" w:hAnsi="Arial" w:cs="Arial"/>
                <w:color w:val="333333"/>
                <w:sz w:val="16"/>
                <w:szCs w:val="16"/>
                <w:lang w:eastAsia="de-DE"/>
              </w:rPr>
              <w:t xml:space="preserve"> zu nutzen (</w:t>
            </w:r>
            <w:proofErr w:type="spellStart"/>
            <w:r w:rsidR="00A77ACC" w:rsidRPr="00D05615">
              <w:rPr>
                <w:rFonts w:ascii="Arial" w:eastAsia="Times New Roman" w:hAnsi="Arial" w:cs="Arial"/>
                <w:color w:val="333333"/>
                <w:sz w:val="16"/>
                <w:szCs w:val="16"/>
                <w:lang w:eastAsia="de-DE"/>
              </w:rPr>
              <w:t>Kerres</w:t>
            </w:r>
            <w:proofErr w:type="spellEnd"/>
            <w:r w:rsidR="00A77ACC" w:rsidRPr="00D05615">
              <w:rPr>
                <w:rFonts w:ascii="Arial" w:eastAsia="Times New Roman" w:hAnsi="Arial" w:cs="Arial"/>
                <w:color w:val="333333"/>
                <w:sz w:val="16"/>
                <w:szCs w:val="16"/>
                <w:lang w:eastAsia="de-DE"/>
              </w:rPr>
              <w:t>,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D893A" w14:textId="3402D66F"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 xml:space="preserve">Bestehen synchrone Kommunikationsmöglichkeiten (d.h. </w:t>
            </w:r>
            <w:r w:rsidR="00A77ACC" w:rsidRPr="00D05615">
              <w:rPr>
                <w:rFonts w:ascii="Arial" w:eastAsia="Times New Roman" w:hAnsi="Arial" w:cs="Arial"/>
                <w:color w:val="333333"/>
                <w:sz w:val="16"/>
                <w:szCs w:val="16"/>
                <w:lang w:eastAsia="de-DE"/>
              </w:rPr>
              <w:t>kann</w:t>
            </w:r>
            <w:r w:rsidRPr="00D05615">
              <w:rPr>
                <w:rFonts w:ascii="Arial" w:eastAsia="Times New Roman" w:hAnsi="Arial" w:cs="Arial"/>
                <w:color w:val="333333"/>
                <w:sz w:val="16"/>
                <w:szCs w:val="16"/>
                <w:lang w:eastAsia="de-DE"/>
              </w:rPr>
              <w:t xml:space="preserve"> zeitgleich kommuniziert</w:t>
            </w:r>
            <w:r w:rsidR="00A77ACC" w:rsidRPr="00D05615">
              <w:rPr>
                <w:rFonts w:ascii="Arial" w:eastAsia="Times New Roman" w:hAnsi="Arial" w:cs="Arial"/>
                <w:color w:val="333333"/>
                <w:sz w:val="16"/>
                <w:szCs w:val="16"/>
                <w:lang w:eastAsia="de-DE"/>
              </w:rPr>
              <w:t xml:space="preserve"> werden</w:t>
            </w:r>
            <w:r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8B63FB9"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2B78B40"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665F76F" w14:textId="1344D5E1" w:rsidR="00496C9A" w:rsidRPr="00D05615" w:rsidRDefault="0036500E" w:rsidP="0036500E">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2275A" w14:textId="77777777" w:rsidR="00496C9A" w:rsidRPr="00D05615" w:rsidRDefault="00496C9A" w:rsidP="00496C9A">
            <w:pPr>
              <w:rPr>
                <w:rFonts w:ascii="Arial" w:eastAsia="Times New Roman" w:hAnsi="Arial" w:cs="Arial"/>
                <w:lang w:eastAsia="de-DE"/>
              </w:rPr>
            </w:pPr>
          </w:p>
        </w:tc>
      </w:tr>
      <w:tr w:rsidR="00496C9A" w:rsidRPr="00D05615" w14:paraId="23D3BB21"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3E897EC"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p>
          <w:p w14:paraId="5D1904A3" w14:textId="77777777" w:rsidR="00496C9A" w:rsidRPr="00D05615" w:rsidRDefault="00496C9A" w:rsidP="00496C9A">
            <w:pPr>
              <w:rPr>
                <w:rFonts w:ascii="Arial" w:eastAsia="Times New Roman" w:hAnsi="Arial" w:cs="Arial"/>
                <w:lang w:eastAsia="de-DE"/>
              </w:rPr>
            </w:pPr>
          </w:p>
        </w:tc>
      </w:tr>
      <w:tr w:rsidR="00A77ACC" w:rsidRPr="00D05615" w14:paraId="3624264D"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EB9A2"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 xml:space="preserve">Funktions- </w:t>
            </w:r>
            <w:proofErr w:type="spellStart"/>
            <w:r w:rsidRPr="00D05615">
              <w:rPr>
                <w:rFonts w:ascii="Arial" w:eastAsia="Times New Roman" w:hAnsi="Arial" w:cs="Arial"/>
                <w:color w:val="000000"/>
                <w:sz w:val="16"/>
                <w:szCs w:val="16"/>
                <w:lang w:eastAsia="de-DE"/>
              </w:rPr>
              <w:t>vielfalt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42AC3" w14:textId="0246015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Petko (2014) weist darauf hin, dass bei der Wahl eins geeigneten Kommunikationswerkzeuges die Funktionsvielfalt beachtet werden sollte. Die Ansprüche daran sind natürlich wiederum abhängig von der jeweiligen Zielgruppe. Bei Primarschulkindern oder Nutzenden, die wenig technisch affin sind, kann eine zu grosse Funktionsvielfalt die Übersichtlichkeit und Orientierung beeinträchtigen</w:t>
            </w:r>
            <w:r w:rsidR="00A77ACC" w:rsidRPr="00D05615">
              <w:rPr>
                <w:rFonts w:ascii="Arial" w:eastAsia="Times New Roman" w:hAnsi="Arial" w:cs="Arial"/>
                <w:color w:val="333333"/>
                <w:sz w:val="16"/>
                <w:szCs w:val="16"/>
                <w:lang w:eastAsia="de-DE"/>
              </w:rPr>
              <w:t xml:space="preserve"> und zu Überforderung führen</w:t>
            </w:r>
            <w:r w:rsidRPr="00D05615">
              <w:rPr>
                <w:rFonts w:ascii="Arial" w:eastAsia="Times New Roman" w:hAnsi="Arial" w:cs="Arial"/>
                <w:color w:val="333333"/>
                <w:sz w:val="16"/>
                <w:szCs w:val="16"/>
                <w:lang w:eastAsia="de-D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92313" w14:textId="2DD37D38"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Stellt das Tool unterschiedliche Kommunikationsmöglichkeiten (z.B.</w:t>
            </w:r>
            <w:r w:rsidR="00A77ACC" w:rsidRPr="00D05615">
              <w:rPr>
                <w:rFonts w:ascii="Arial" w:eastAsia="Times New Roman" w:hAnsi="Arial" w:cs="Arial"/>
                <w:color w:val="333333"/>
                <w:sz w:val="16"/>
                <w:szCs w:val="16"/>
                <w:lang w:eastAsia="de-DE"/>
              </w:rPr>
              <w:t xml:space="preserve"> </w:t>
            </w:r>
            <w:r w:rsidRPr="00D05615">
              <w:rPr>
                <w:rFonts w:ascii="Arial" w:eastAsia="Times New Roman" w:hAnsi="Arial" w:cs="Arial"/>
                <w:color w:val="333333"/>
                <w:sz w:val="16"/>
                <w:szCs w:val="16"/>
                <w:lang w:eastAsia="de-DE"/>
              </w:rPr>
              <w:t>Chat, Videokonferenz, Datenaustausch, Feedbackfunktion, etc.) zur Verfügung? </w:t>
            </w:r>
          </w:p>
          <w:p w14:paraId="4FD37E7F" w14:textId="77777777" w:rsidR="00496C9A" w:rsidRPr="00D05615" w:rsidRDefault="00496C9A" w:rsidP="00496C9A">
            <w:pPr>
              <w:spacing w:after="20"/>
              <w:rPr>
                <w:rFonts w:ascii="Arial" w:eastAsia="Times New Roman" w:hAnsi="Arial" w:cs="Arial"/>
                <w:color w:val="333333"/>
                <w:sz w:val="16"/>
                <w:szCs w:val="16"/>
                <w:lang w:eastAsia="de-DE"/>
              </w:rPr>
            </w:pPr>
          </w:p>
          <w:p w14:paraId="7FA8ABDE"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Können durch das Tool unterschiedliche Kommunikationssituationen im Lernprozess (Wissensvermittlung, Coaching, Feedback, Austausch, Kooperation) realisiert werden?</w:t>
            </w:r>
          </w:p>
          <w:p w14:paraId="04D66CC5"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11784A1"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E47DDC4"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139AC4" w14:textId="52CDC8EB" w:rsidR="00496C9A" w:rsidRPr="00D05615" w:rsidRDefault="0036500E" w:rsidP="0036500E">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54711" w14:textId="77777777" w:rsidR="00496C9A" w:rsidRPr="00D05615" w:rsidRDefault="00496C9A" w:rsidP="00496C9A">
            <w:pPr>
              <w:rPr>
                <w:rFonts w:ascii="Arial" w:eastAsia="Times New Roman" w:hAnsi="Arial" w:cs="Arial"/>
                <w:lang w:eastAsia="de-DE"/>
              </w:rPr>
            </w:pPr>
          </w:p>
        </w:tc>
      </w:tr>
      <w:tr w:rsidR="00496C9A" w:rsidRPr="00D05615" w14:paraId="69D883AE"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3DE2A9F"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p>
          <w:p w14:paraId="1D15D6A7" w14:textId="77777777" w:rsidR="00496C9A" w:rsidRPr="00D05615" w:rsidRDefault="00496C9A" w:rsidP="00496C9A">
            <w:pPr>
              <w:rPr>
                <w:rFonts w:ascii="Arial" w:eastAsia="Times New Roman" w:hAnsi="Arial" w:cs="Arial"/>
                <w:lang w:eastAsia="de-DE"/>
              </w:rPr>
            </w:pPr>
          </w:p>
        </w:tc>
      </w:tr>
    </w:tbl>
    <w:p w14:paraId="3240A133" w14:textId="77777777" w:rsidR="00496C9A" w:rsidRPr="00D05615" w:rsidRDefault="00496C9A" w:rsidP="00496C9A">
      <w:pPr>
        <w:rPr>
          <w:rFonts w:ascii="Arial" w:eastAsia="Times New Roman" w:hAnsi="Arial" w:cs="Arial"/>
          <w:lang w:eastAsia="de-DE"/>
        </w:rPr>
      </w:pPr>
    </w:p>
    <w:p w14:paraId="43ABBB8D" w14:textId="5773423F" w:rsidR="00496C9A" w:rsidRPr="00D05615" w:rsidRDefault="00496C9A" w:rsidP="00EC3F24">
      <w:pPr>
        <w:spacing w:before="240" w:after="240"/>
        <w:rPr>
          <w:rFonts w:ascii="Arial" w:eastAsia="Times New Roman" w:hAnsi="Arial" w:cs="Arial"/>
          <w:lang w:eastAsia="de-DE"/>
        </w:rPr>
      </w:pPr>
      <w:r w:rsidRPr="00D05615">
        <w:rPr>
          <w:rFonts w:ascii="Arial" w:eastAsia="Times New Roman" w:hAnsi="Arial" w:cs="Arial"/>
          <w:b/>
          <w:bCs/>
          <w:color w:val="000000"/>
          <w:sz w:val="22"/>
          <w:szCs w:val="22"/>
          <w:lang w:eastAsia="de-DE"/>
        </w:rPr>
        <w:t>Assessment</w:t>
      </w:r>
    </w:p>
    <w:tbl>
      <w:tblPr>
        <w:tblW w:w="0" w:type="auto"/>
        <w:tblCellMar>
          <w:top w:w="15" w:type="dxa"/>
          <w:left w:w="15" w:type="dxa"/>
          <w:bottom w:w="15" w:type="dxa"/>
          <w:right w:w="15" w:type="dxa"/>
        </w:tblCellMar>
        <w:tblLook w:val="04A0" w:firstRow="1" w:lastRow="0" w:firstColumn="1" w:lastColumn="0" w:noHBand="0" w:noVBand="1"/>
      </w:tblPr>
      <w:tblGrid>
        <w:gridCol w:w="1855"/>
        <w:gridCol w:w="5731"/>
        <w:gridCol w:w="3416"/>
        <w:gridCol w:w="663"/>
        <w:gridCol w:w="708"/>
        <w:gridCol w:w="703"/>
        <w:gridCol w:w="908"/>
      </w:tblGrid>
      <w:tr w:rsidR="00496C9A" w:rsidRPr="00D05615" w14:paraId="0E7AFD15" w14:textId="77777777" w:rsidTr="00496C9A">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E46D6E2"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Kriterium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AE5A97"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Beschreibung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1D63F6E"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b/>
                <w:bCs/>
                <w:color w:val="000000"/>
                <w:sz w:val="22"/>
                <w:szCs w:val="22"/>
                <w:lang w:eastAsia="de-DE"/>
              </w:rPr>
              <w:t>Indikatoren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34C1A15"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91572C"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Teil-</w:t>
            </w:r>
          </w:p>
          <w:p w14:paraId="77C9E7A9"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weise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7C9237A"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Nicht erfüllt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A62B426"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 xml:space="preserve">Nicht </w:t>
            </w:r>
            <w:proofErr w:type="spellStart"/>
            <w:r w:rsidRPr="00D05615">
              <w:rPr>
                <w:rFonts w:ascii="Arial" w:eastAsia="Times New Roman" w:hAnsi="Arial" w:cs="Arial"/>
                <w:b/>
                <w:bCs/>
                <w:color w:val="000000"/>
                <w:sz w:val="16"/>
                <w:szCs w:val="16"/>
                <w:lang w:eastAsia="de-DE"/>
              </w:rPr>
              <w:t>anwend</w:t>
            </w:r>
            <w:proofErr w:type="spellEnd"/>
            <w:r w:rsidRPr="00D05615">
              <w:rPr>
                <w:rFonts w:ascii="Arial" w:eastAsia="Times New Roman" w:hAnsi="Arial" w:cs="Arial"/>
                <w:b/>
                <w:bCs/>
                <w:color w:val="000000"/>
                <w:sz w:val="16"/>
                <w:szCs w:val="16"/>
                <w:lang w:eastAsia="de-DE"/>
              </w:rPr>
              <w:t>-</w:t>
            </w:r>
          </w:p>
          <w:p w14:paraId="57A5CB74" w14:textId="77777777" w:rsidR="00496C9A" w:rsidRPr="00D05615" w:rsidRDefault="00496C9A" w:rsidP="00496C9A">
            <w:pPr>
              <w:jc w:val="center"/>
              <w:rPr>
                <w:rFonts w:ascii="Arial" w:eastAsia="Times New Roman" w:hAnsi="Arial" w:cs="Arial"/>
                <w:lang w:eastAsia="de-DE"/>
              </w:rPr>
            </w:pPr>
            <w:r w:rsidRPr="00D05615">
              <w:rPr>
                <w:rFonts w:ascii="Arial" w:eastAsia="Times New Roman" w:hAnsi="Arial" w:cs="Arial"/>
                <w:b/>
                <w:bCs/>
                <w:color w:val="000000"/>
                <w:sz w:val="16"/>
                <w:szCs w:val="16"/>
                <w:lang w:eastAsia="de-DE"/>
              </w:rPr>
              <w:t>bar</w:t>
            </w:r>
          </w:p>
        </w:tc>
      </w:tr>
      <w:tr w:rsidR="00496C9A" w:rsidRPr="00D05615" w14:paraId="44F638F5" w14:textId="77777777" w:rsidTr="00496C9A">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BBD3D"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Form der Beurteilung</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77FE3" w14:textId="717AC83D"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Der Lehrplan21 unterscheidet zwischen drei Formen der Beurteilung, welche sich nach ihrem Ziel unterscheiden</w:t>
            </w:r>
            <w:r w:rsidR="00A77ACC" w:rsidRPr="00D05615">
              <w:rPr>
                <w:rFonts w:ascii="Arial" w:eastAsia="Times New Roman" w:hAnsi="Arial" w:cs="Arial"/>
                <w:color w:val="333333"/>
                <w:sz w:val="16"/>
                <w:szCs w:val="16"/>
                <w:lang w:eastAsia="de-DE"/>
              </w:rPr>
              <w:t xml:space="preserve"> (EDK, 2016)</w:t>
            </w:r>
            <w:r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2002E"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Formative Beurteilung: </w:t>
            </w:r>
          </w:p>
          <w:p w14:paraId="0C2DC0F3" w14:textId="77777777" w:rsidR="00496C9A" w:rsidRPr="00D05615" w:rsidRDefault="00496C9A" w:rsidP="00496C9A">
            <w:pPr>
              <w:numPr>
                <w:ilvl w:val="0"/>
                <w:numId w:val="1"/>
              </w:numPr>
              <w:spacing w:after="20"/>
              <w:textAlignment w:val="baseline"/>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Findet die Beurteilung prozessbegleitend statt?</w:t>
            </w:r>
          </w:p>
          <w:p w14:paraId="524FF4C1" w14:textId="77777777" w:rsidR="00496C9A" w:rsidRPr="00D05615" w:rsidRDefault="00496C9A" w:rsidP="00496C9A">
            <w:pPr>
              <w:numPr>
                <w:ilvl w:val="0"/>
                <w:numId w:val="1"/>
              </w:numPr>
              <w:spacing w:after="20"/>
              <w:textAlignment w:val="baseline"/>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Werden Hinweise für eine Weiterarbeit gegeben?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6D7F15" w14:textId="5E3BD631"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3B122D7"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D92869F"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3468C" w14:textId="77777777" w:rsidR="00496C9A" w:rsidRPr="00D05615" w:rsidRDefault="00496C9A" w:rsidP="00496C9A">
            <w:pPr>
              <w:rPr>
                <w:rFonts w:ascii="Arial" w:eastAsia="Times New Roman" w:hAnsi="Arial" w:cs="Arial"/>
                <w:lang w:eastAsia="de-DE"/>
              </w:rPr>
            </w:pPr>
          </w:p>
        </w:tc>
      </w:tr>
      <w:tr w:rsidR="00496C9A" w:rsidRPr="00D05615" w14:paraId="0E295C76" w14:textId="77777777" w:rsidTr="00496C9A">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F3EF83"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384CA2"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0A6BD"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Summative Beurteilung:</w:t>
            </w:r>
          </w:p>
          <w:p w14:paraId="1C6969DE" w14:textId="77777777" w:rsidR="00496C9A" w:rsidRPr="00D05615" w:rsidRDefault="00496C9A" w:rsidP="00496C9A">
            <w:pPr>
              <w:numPr>
                <w:ilvl w:val="0"/>
                <w:numId w:val="2"/>
              </w:numPr>
              <w:spacing w:after="20"/>
              <w:textAlignment w:val="baseline"/>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Findet die Beurteilung am Ende eines grösseren Lernprozesses statt?</w:t>
            </w:r>
          </w:p>
          <w:p w14:paraId="130F2EE3" w14:textId="77777777" w:rsidR="00496C9A" w:rsidRPr="00D05615" w:rsidRDefault="00496C9A" w:rsidP="00496C9A">
            <w:pPr>
              <w:numPr>
                <w:ilvl w:val="0"/>
                <w:numId w:val="2"/>
              </w:numPr>
              <w:spacing w:after="20"/>
              <w:textAlignment w:val="baseline"/>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Wird der Leistungsstand aufgezeigt?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88667A5" w14:textId="38950D50"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431315"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3400D49"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A5847" w14:textId="77777777" w:rsidR="00496C9A" w:rsidRPr="00D05615" w:rsidRDefault="00496C9A" w:rsidP="00496C9A">
            <w:pPr>
              <w:rPr>
                <w:rFonts w:ascii="Arial" w:eastAsia="Times New Roman" w:hAnsi="Arial" w:cs="Arial"/>
                <w:lang w:eastAsia="de-DE"/>
              </w:rPr>
            </w:pPr>
          </w:p>
        </w:tc>
      </w:tr>
      <w:tr w:rsidR="00496C9A" w:rsidRPr="00D05615" w14:paraId="3C64CE6C" w14:textId="77777777" w:rsidTr="00496C9A">
        <w:trPr>
          <w:trHeight w:val="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CC4FA"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AD87CE"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FD3A3"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Prognostische Beurteilung</w:t>
            </w:r>
          </w:p>
          <w:p w14:paraId="60A6D9F9" w14:textId="77777777" w:rsidR="00496C9A" w:rsidRPr="00D05615" w:rsidRDefault="00496C9A" w:rsidP="00496C9A">
            <w:pPr>
              <w:numPr>
                <w:ilvl w:val="0"/>
                <w:numId w:val="3"/>
              </w:numPr>
              <w:spacing w:after="20"/>
              <w:textAlignment w:val="baseline"/>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Dienen die Beurteilungen einem Laufbahnentscheid?</w:t>
            </w:r>
          </w:p>
          <w:p w14:paraId="7C05036A" w14:textId="77777777" w:rsidR="00496C9A" w:rsidRPr="00D05615" w:rsidRDefault="00496C9A" w:rsidP="00496C9A">
            <w:pPr>
              <w:numPr>
                <w:ilvl w:val="0"/>
                <w:numId w:val="3"/>
              </w:numPr>
              <w:spacing w:after="20"/>
              <w:textAlignment w:val="baseline"/>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Wird überprüft, ob Voraussetzungen für eine erfolgreiche Teilnahme an einem nächsten Abschnitt vorhanden sind?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760F12B"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D10DB9C"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AC5B31B" w14:textId="492C8509"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4FEED" w14:textId="77777777" w:rsidR="00496C9A" w:rsidRPr="00D05615" w:rsidRDefault="00496C9A" w:rsidP="00496C9A">
            <w:pPr>
              <w:rPr>
                <w:rFonts w:ascii="Arial" w:eastAsia="Times New Roman" w:hAnsi="Arial" w:cs="Arial"/>
                <w:lang w:eastAsia="de-DE"/>
              </w:rPr>
            </w:pPr>
          </w:p>
        </w:tc>
      </w:tr>
      <w:tr w:rsidR="00496C9A" w:rsidRPr="00D05615" w14:paraId="2D9A660B" w14:textId="77777777" w:rsidTr="00496C9A">
        <w:trPr>
          <w:trHeight w:val="39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4FD6AF" w14:textId="0DA084BD"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1F6C52">
              <w:rPr>
                <w:rFonts w:ascii="Arial" w:eastAsia="Times New Roman" w:hAnsi="Arial" w:cs="Arial"/>
                <w:color w:val="000000"/>
                <w:sz w:val="16"/>
                <w:szCs w:val="16"/>
                <w:lang w:eastAsia="de-DE"/>
              </w:rPr>
              <w:t xml:space="preserve"> Die erfolgreich abgeschlossenen Übungen können als Grundlage für eine summative Beurteilung dienen, sind jedoch in erster Linie dafür gedacht, der Schülerin oder dem Schüler, sowie der Lehrperson zu zeigen, welche Übungen erfolgreich abgeschlossen worden sind. </w:t>
            </w:r>
          </w:p>
          <w:p w14:paraId="4BEBBC0F" w14:textId="77777777" w:rsidR="00496C9A" w:rsidRPr="00D05615" w:rsidRDefault="00496C9A" w:rsidP="00496C9A">
            <w:pPr>
              <w:rPr>
                <w:rFonts w:ascii="Arial" w:eastAsia="Times New Roman" w:hAnsi="Arial" w:cs="Arial"/>
                <w:lang w:eastAsia="de-DE"/>
              </w:rPr>
            </w:pPr>
          </w:p>
        </w:tc>
      </w:tr>
      <w:tr w:rsidR="00496C9A" w:rsidRPr="00D05615" w14:paraId="0C6318B5" w14:textId="77777777" w:rsidTr="00496C9A">
        <w:trPr>
          <w:trHeight w:val="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96F44"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Kompetenzorientierung</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E512D" w14:textId="3AB8AAE5"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Das Lehr- und Lernverständnis des Lehrplan21 richtet sich nach fachlichen und überfachlichen Kompetenzen. Der Erwerb einer bedeutsamen fachlichen und überfachlichen Kompetenz erfordert eine kontinuierliche Bearbeitung im Sinne eines kumulativen Lernens. Es sollte ein Wechselspiel zwischen einem fachlichen und überfachlichen Kompetenzaufbau stattfinden (EDK, 2016). Deshalb berücksichtigt eine formative Beurteilung fachliche, personale, soziale und methodische Kompetenzen</w:t>
            </w:r>
            <w:r w:rsidR="00A77ACC" w:rsidRPr="00D05615">
              <w:rPr>
                <w:rFonts w:ascii="Arial" w:eastAsia="Times New Roman" w:hAnsi="Arial" w:cs="Arial"/>
                <w:color w:val="333333"/>
                <w:sz w:val="16"/>
                <w:szCs w:val="16"/>
                <w:lang w:eastAsia="de-DE"/>
              </w:rPr>
              <w:t xml:space="preserve"> </w:t>
            </w:r>
            <w:r w:rsidRPr="00D05615">
              <w:rPr>
                <w:rFonts w:ascii="Arial" w:eastAsia="Times New Roman" w:hAnsi="Arial" w:cs="Arial"/>
                <w:color w:val="333333"/>
                <w:sz w:val="16"/>
                <w:szCs w:val="16"/>
                <w:lang w:eastAsia="de-DE"/>
              </w:rPr>
              <w:t>(EDK, 2016)</w:t>
            </w:r>
            <w:r w:rsidR="00A77ACC"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D2482" w14:textId="0E60B8CF"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Werden Kompetenzen aus den Fachbereichen</w:t>
            </w:r>
            <w:r w:rsidR="00A77ACC" w:rsidRPr="00D05615">
              <w:rPr>
                <w:rFonts w:ascii="Arial" w:eastAsia="Times New Roman" w:hAnsi="Arial" w:cs="Arial"/>
                <w:color w:val="333333"/>
                <w:sz w:val="16"/>
                <w:szCs w:val="16"/>
                <w:lang w:eastAsia="de-DE"/>
              </w:rPr>
              <w:t xml:space="preserve"> </w:t>
            </w:r>
            <w:r w:rsidRPr="00D05615">
              <w:rPr>
                <w:rFonts w:ascii="Arial" w:eastAsia="Times New Roman" w:hAnsi="Arial" w:cs="Arial"/>
                <w:color w:val="333333"/>
                <w:sz w:val="16"/>
                <w:szCs w:val="16"/>
                <w:lang w:eastAsia="de-DE"/>
              </w:rPr>
              <w:t xml:space="preserve">(De, NMG, </w:t>
            </w:r>
            <w:proofErr w:type="spellStart"/>
            <w:r w:rsidRPr="00D05615">
              <w:rPr>
                <w:rFonts w:ascii="Arial" w:eastAsia="Times New Roman" w:hAnsi="Arial" w:cs="Arial"/>
                <w:color w:val="333333"/>
                <w:sz w:val="16"/>
                <w:szCs w:val="16"/>
                <w:lang w:eastAsia="de-DE"/>
              </w:rPr>
              <w:t>Mt</w:t>
            </w:r>
            <w:proofErr w:type="spellEnd"/>
            <w:r w:rsidRPr="00D05615">
              <w:rPr>
                <w:rFonts w:ascii="Arial" w:eastAsia="Times New Roman" w:hAnsi="Arial" w:cs="Arial"/>
                <w:color w:val="333333"/>
                <w:sz w:val="16"/>
                <w:szCs w:val="16"/>
                <w:lang w:eastAsia="de-DE"/>
              </w:rPr>
              <w: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F2E5E20" w14:textId="42332D0C"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0DDD5BA"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95D342F" w14:textId="40540950"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7D354" w14:textId="77777777" w:rsidR="00496C9A" w:rsidRPr="00D05615" w:rsidRDefault="00496C9A" w:rsidP="00496C9A">
            <w:pPr>
              <w:rPr>
                <w:rFonts w:ascii="Arial" w:eastAsia="Times New Roman" w:hAnsi="Arial" w:cs="Arial"/>
                <w:lang w:eastAsia="de-DE"/>
              </w:rPr>
            </w:pPr>
          </w:p>
        </w:tc>
      </w:tr>
      <w:tr w:rsidR="00496C9A" w:rsidRPr="00D05615" w14:paraId="2E3C6504"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B78D67"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B8845B"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A6C07"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Werden Personale Kompetenzen (Selbstreflexion, Selbstständigkeit und Eigenständigkeit)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3CF21A2"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C4A1C91"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236C2EA" w14:textId="537E87C2"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0557C" w14:textId="77777777" w:rsidR="00496C9A" w:rsidRPr="00D05615" w:rsidRDefault="00496C9A" w:rsidP="00496C9A">
            <w:pPr>
              <w:rPr>
                <w:rFonts w:ascii="Arial" w:eastAsia="Times New Roman" w:hAnsi="Arial" w:cs="Arial"/>
                <w:lang w:eastAsia="de-DE"/>
              </w:rPr>
            </w:pPr>
          </w:p>
        </w:tc>
      </w:tr>
      <w:tr w:rsidR="00496C9A" w:rsidRPr="00D05615" w14:paraId="49B05A2C"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FC24BD"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1A6225"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3E61A"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Werden Soziale Kompetenzen (Dialog- und Kooperationsfähigkeit, Konfliktfähigkeit und Umgang mit Vielfalt)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0F6A49"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C6D2925"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2D033E0" w14:textId="382AEEC6"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3047F" w14:textId="77777777" w:rsidR="00496C9A" w:rsidRPr="00D05615" w:rsidRDefault="00496C9A" w:rsidP="00496C9A">
            <w:pPr>
              <w:rPr>
                <w:rFonts w:ascii="Arial" w:eastAsia="Times New Roman" w:hAnsi="Arial" w:cs="Arial"/>
                <w:lang w:eastAsia="de-DE"/>
              </w:rPr>
            </w:pPr>
          </w:p>
        </w:tc>
      </w:tr>
      <w:tr w:rsidR="00496C9A" w:rsidRPr="00D05615" w14:paraId="0CB80B55" w14:textId="77777777" w:rsidTr="00496C9A">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802241" w14:textId="77777777" w:rsidR="00496C9A" w:rsidRPr="00D05615" w:rsidRDefault="00496C9A" w:rsidP="00496C9A">
            <w:pPr>
              <w:rPr>
                <w:rFonts w:ascii="Arial" w:eastAsia="Times New Roman" w:hAnsi="Arial" w:cs="Arial"/>
                <w:lang w:eastAsia="de-D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AECA0B" w14:textId="77777777" w:rsidR="00496C9A" w:rsidRPr="00D05615" w:rsidRDefault="00496C9A" w:rsidP="00496C9A">
            <w:pPr>
              <w:spacing w:after="20"/>
              <w:rPr>
                <w:rFonts w:ascii="Arial" w:eastAsia="Times New Roman" w:hAnsi="Arial" w:cs="Arial"/>
                <w:color w:val="333333"/>
                <w:sz w:val="16"/>
                <w:szCs w:val="16"/>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9C4D6"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Werden Methodische Kompetenzen (Sprachfähigkeit, Informationen nutzen und Aufgaben/Probleme lösen) beurteilt?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B513276"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09C836" w14:textId="6216FED7"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52964E" w14:textId="77777777" w:rsidR="00496C9A" w:rsidRPr="00D05615" w:rsidRDefault="00496C9A" w:rsidP="001F6C52">
            <w:pPr>
              <w:jc w:val="cente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D349C" w14:textId="77777777" w:rsidR="00496C9A" w:rsidRPr="00D05615" w:rsidRDefault="00496C9A" w:rsidP="00496C9A">
            <w:pPr>
              <w:rPr>
                <w:rFonts w:ascii="Arial" w:eastAsia="Times New Roman" w:hAnsi="Arial" w:cs="Arial"/>
                <w:lang w:eastAsia="de-DE"/>
              </w:rPr>
            </w:pPr>
          </w:p>
        </w:tc>
      </w:tr>
      <w:tr w:rsidR="00496C9A" w:rsidRPr="00D05615" w14:paraId="6B44F840" w14:textId="77777777" w:rsidTr="00496C9A">
        <w:trPr>
          <w:trHeight w:val="36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977A5F" w14:textId="04A89C3D"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lastRenderedPageBreak/>
              <w:t>Begründung:</w:t>
            </w:r>
            <w:r w:rsidR="001F6C52">
              <w:rPr>
                <w:rFonts w:ascii="Arial" w:eastAsia="Times New Roman" w:hAnsi="Arial" w:cs="Arial"/>
                <w:color w:val="000000"/>
                <w:sz w:val="16"/>
                <w:szCs w:val="16"/>
                <w:lang w:eastAsia="de-DE"/>
              </w:rPr>
              <w:t xml:space="preserve"> Die erlernten Kompetenzen lassen sich vor allem im Kompetenzbereich MI.2 Informatik verorten. </w:t>
            </w:r>
          </w:p>
          <w:p w14:paraId="4D3E54B8" w14:textId="77777777" w:rsidR="00496C9A" w:rsidRPr="00D05615" w:rsidRDefault="00496C9A" w:rsidP="00496C9A">
            <w:pPr>
              <w:rPr>
                <w:rFonts w:ascii="Arial" w:eastAsia="Times New Roman" w:hAnsi="Arial" w:cs="Arial"/>
                <w:lang w:eastAsia="de-DE"/>
              </w:rPr>
            </w:pPr>
          </w:p>
        </w:tc>
      </w:tr>
      <w:tr w:rsidR="00496C9A" w:rsidRPr="00D05615" w14:paraId="124DE2F6" w14:textId="77777777" w:rsidTr="00496C9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48E2F"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Selbstbeurteilung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F804E" w14:textId="06519ECD"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Um die Schüler und Schülerinnen auf ihrem individuellen Weg zur Erreichung der Kompetenz begleiten zu können, müssen diese den Lernfortschritt selbst einschätzen können (Shute &amp; Rahimi, 2017). Eine Beurteilung sollte daher in Beziehung mit einer Selbstbeurteilung der Lernenden gesetzt werden</w:t>
            </w:r>
            <w:r w:rsidR="00A77ACC" w:rsidRPr="00D05615">
              <w:rPr>
                <w:rFonts w:ascii="Arial" w:eastAsia="Times New Roman" w:hAnsi="Arial" w:cs="Arial"/>
                <w:color w:val="333333"/>
                <w:sz w:val="16"/>
                <w:szCs w:val="16"/>
                <w:lang w:eastAsia="de-DE"/>
              </w:rPr>
              <w:t xml:space="preserve"> </w:t>
            </w:r>
            <w:r w:rsidRPr="00D05615">
              <w:rPr>
                <w:rFonts w:ascii="Arial" w:eastAsia="Times New Roman" w:hAnsi="Arial" w:cs="Arial"/>
                <w:color w:val="333333"/>
                <w:sz w:val="16"/>
                <w:szCs w:val="16"/>
                <w:lang w:eastAsia="de-DE"/>
              </w:rPr>
              <w:t>(EDK, 2016)</w:t>
            </w:r>
            <w:r w:rsidR="00A77ACC"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A2B5F" w14:textId="5980EC94"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Erhalten die Lernenden die Möglichkeit</w:t>
            </w:r>
            <w:r w:rsidR="00A77ACC" w:rsidRPr="00D05615">
              <w:rPr>
                <w:rFonts w:ascii="Arial" w:eastAsia="Times New Roman" w:hAnsi="Arial" w:cs="Arial"/>
                <w:color w:val="333333"/>
                <w:sz w:val="16"/>
                <w:szCs w:val="16"/>
                <w:lang w:eastAsia="de-DE"/>
              </w:rPr>
              <w:t>,</w:t>
            </w:r>
            <w:r w:rsidRPr="00D05615">
              <w:rPr>
                <w:rFonts w:ascii="Arial" w:eastAsia="Times New Roman" w:hAnsi="Arial" w:cs="Arial"/>
                <w:color w:val="333333"/>
                <w:sz w:val="16"/>
                <w:szCs w:val="16"/>
                <w:lang w:eastAsia="de-DE"/>
              </w:rPr>
              <w:t xml:space="preserve"> ihren Lernstand selbst zu beurteilen?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18E98E1"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68BC082"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A653417" w14:textId="273B60F0"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C094F" w14:textId="77777777" w:rsidR="00496C9A" w:rsidRPr="00D05615" w:rsidRDefault="00496C9A" w:rsidP="00496C9A">
            <w:pPr>
              <w:rPr>
                <w:rFonts w:ascii="Arial" w:eastAsia="Times New Roman" w:hAnsi="Arial" w:cs="Arial"/>
                <w:lang w:eastAsia="de-DE"/>
              </w:rPr>
            </w:pPr>
          </w:p>
        </w:tc>
      </w:tr>
      <w:tr w:rsidR="00496C9A" w:rsidRPr="00D05615" w14:paraId="4057250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108A0E0"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p>
          <w:p w14:paraId="5310A357" w14:textId="77777777" w:rsidR="00496C9A" w:rsidRPr="00D05615" w:rsidRDefault="00496C9A" w:rsidP="00496C9A">
            <w:pPr>
              <w:rPr>
                <w:rFonts w:ascii="Arial" w:eastAsia="Times New Roman" w:hAnsi="Arial" w:cs="Arial"/>
                <w:lang w:eastAsia="de-DE"/>
              </w:rPr>
            </w:pPr>
          </w:p>
        </w:tc>
      </w:tr>
      <w:tr w:rsidR="00496C9A" w:rsidRPr="00D05615" w14:paraId="4DEF279D"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3A6D9"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adaptives Testen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4CCF7" w14:textId="365F14D0"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Adaptive Aufgabenstellungen überprüfen die Lernleistungen der Schüler/-innen während der Bearbeitung fortlaufend. Dabei können diese Systeme beeinflussen, welche Aufgabe die Lernenden als nächstes lösen sollen und passen sich dem Lernstand der Schüler/-innen an (Maier, 2015)</w:t>
            </w:r>
            <w:r w:rsidR="00A77ACC"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7FC6B" w14:textId="58D3B40C"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Passt sich die Schwierigkeit der Aufgaben während dem Bearbeiten der Aufgabenstellung a</w:t>
            </w:r>
            <w:r w:rsidR="00A77ACC" w:rsidRPr="00D05615">
              <w:rPr>
                <w:rFonts w:ascii="Arial" w:eastAsia="Times New Roman" w:hAnsi="Arial" w:cs="Arial"/>
                <w:color w:val="333333"/>
                <w:sz w:val="16"/>
                <w:szCs w:val="16"/>
                <w:lang w:eastAsia="de-DE"/>
              </w:rPr>
              <w:t>n</w:t>
            </w:r>
            <w:r w:rsidRPr="00D05615">
              <w:rPr>
                <w:rFonts w:ascii="Arial" w:eastAsia="Times New Roman" w:hAnsi="Arial" w:cs="Arial"/>
                <w:color w:val="333333"/>
                <w:sz w:val="16"/>
                <w:szCs w:val="16"/>
                <w:lang w:eastAsia="de-DE"/>
              </w:rPr>
              <w:t xml:space="preserve"> die individuelle Lernleistungen der Lernenden an?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0EB62CD"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13A025A"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9791329" w14:textId="2C02A111"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0C4EA" w14:textId="77777777" w:rsidR="00496C9A" w:rsidRPr="00D05615" w:rsidRDefault="00496C9A" w:rsidP="00496C9A">
            <w:pPr>
              <w:rPr>
                <w:rFonts w:ascii="Arial" w:eastAsia="Times New Roman" w:hAnsi="Arial" w:cs="Arial"/>
                <w:lang w:eastAsia="de-DE"/>
              </w:rPr>
            </w:pPr>
          </w:p>
        </w:tc>
      </w:tr>
      <w:tr w:rsidR="00496C9A" w:rsidRPr="00D05615" w14:paraId="46AE05B6"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ACF8D5F"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p>
          <w:p w14:paraId="376F5F76" w14:textId="77777777" w:rsidR="00496C9A" w:rsidRPr="00D05615" w:rsidRDefault="00496C9A" w:rsidP="00496C9A">
            <w:pPr>
              <w:rPr>
                <w:rFonts w:ascii="Arial" w:eastAsia="Times New Roman" w:hAnsi="Arial" w:cs="Arial"/>
                <w:lang w:eastAsia="de-DE"/>
              </w:rPr>
            </w:pPr>
          </w:p>
        </w:tc>
      </w:tr>
      <w:tr w:rsidR="00496C9A" w:rsidRPr="00D05615" w14:paraId="1B46096F"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DFAC6"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Big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A47BC" w14:textId="5BA0DE3F"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Durch Learning Analytics können individuelle Lernprozesse besser verstanden werden, indem diese mit Big-Data abgeglichen werden und zum Beispiel mögliche erfolgversprechende nächste Lernschritte aufgezeigt werden</w:t>
            </w:r>
            <w:r w:rsidR="00A77ACC" w:rsidRPr="00D05615">
              <w:rPr>
                <w:rFonts w:ascii="Arial" w:eastAsia="Times New Roman" w:hAnsi="Arial" w:cs="Arial"/>
                <w:color w:val="333333"/>
                <w:sz w:val="16"/>
                <w:szCs w:val="16"/>
                <w:lang w:eastAsia="de-DE"/>
              </w:rPr>
              <w:t xml:space="preserve"> </w:t>
            </w:r>
            <w:r w:rsidRPr="00D05615">
              <w:rPr>
                <w:rFonts w:ascii="Arial" w:eastAsia="Times New Roman" w:hAnsi="Arial" w:cs="Arial"/>
                <w:color w:val="333333"/>
                <w:sz w:val="16"/>
                <w:szCs w:val="16"/>
                <w:lang w:eastAsia="de-DE"/>
              </w:rPr>
              <w:t>(Maier, 2015)</w:t>
            </w:r>
            <w:r w:rsidR="00A77ACC"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ECDEA" w14:textId="457B07BB"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Nutzt das Tool Big Data</w:t>
            </w:r>
            <w:r w:rsidR="00A77ACC" w:rsidRPr="00D05615">
              <w:rPr>
                <w:rFonts w:ascii="Arial" w:eastAsia="Times New Roman" w:hAnsi="Arial" w:cs="Arial"/>
                <w:color w:val="333333"/>
                <w:sz w:val="16"/>
                <w:szCs w:val="16"/>
                <w:lang w:eastAsia="de-DE"/>
              </w:rPr>
              <w:t>,</w:t>
            </w:r>
            <w:r w:rsidRPr="00D05615">
              <w:rPr>
                <w:rFonts w:ascii="Arial" w:eastAsia="Times New Roman" w:hAnsi="Arial" w:cs="Arial"/>
                <w:color w:val="333333"/>
                <w:sz w:val="16"/>
                <w:szCs w:val="16"/>
                <w:lang w:eastAsia="de-DE"/>
              </w:rPr>
              <w:t xml:space="preserve"> um nächste Lernschritte aufzuzeigen?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1FE62F3"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726CF0E"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56E23090" w14:textId="7BE9E6C2"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DF468" w14:textId="77777777" w:rsidR="00496C9A" w:rsidRPr="00D05615" w:rsidRDefault="00496C9A" w:rsidP="00496C9A">
            <w:pPr>
              <w:rPr>
                <w:rFonts w:ascii="Arial" w:eastAsia="Times New Roman" w:hAnsi="Arial" w:cs="Arial"/>
                <w:lang w:eastAsia="de-DE"/>
              </w:rPr>
            </w:pPr>
          </w:p>
        </w:tc>
      </w:tr>
      <w:tr w:rsidR="00496C9A" w:rsidRPr="00D05615" w14:paraId="7D623A20"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8E49E05"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p>
          <w:p w14:paraId="258F1696" w14:textId="77777777" w:rsidR="00496C9A" w:rsidRPr="00D05615" w:rsidRDefault="00496C9A" w:rsidP="00496C9A">
            <w:pPr>
              <w:rPr>
                <w:rFonts w:ascii="Arial" w:eastAsia="Times New Roman" w:hAnsi="Arial" w:cs="Arial"/>
                <w:lang w:eastAsia="de-DE"/>
              </w:rPr>
            </w:pPr>
          </w:p>
        </w:tc>
      </w:tr>
      <w:tr w:rsidR="00496C9A" w:rsidRPr="00D05615" w14:paraId="66C41356"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CE253"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Prozessdaten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35801" w14:textId="53776D7B"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Während der Bearbeitung einer Lernaufgabe können Prozessdaten</w:t>
            </w:r>
            <w:r w:rsidR="00A77ACC" w:rsidRPr="00D05615">
              <w:rPr>
                <w:rFonts w:ascii="Arial" w:eastAsia="Times New Roman" w:hAnsi="Arial" w:cs="Arial"/>
                <w:color w:val="333333"/>
                <w:sz w:val="16"/>
                <w:szCs w:val="16"/>
                <w:lang w:eastAsia="de-DE"/>
              </w:rPr>
              <w:t xml:space="preserve"> </w:t>
            </w:r>
            <w:r w:rsidRPr="00D05615">
              <w:rPr>
                <w:rFonts w:ascii="Arial" w:eastAsia="Times New Roman" w:hAnsi="Arial" w:cs="Arial"/>
                <w:color w:val="333333"/>
                <w:sz w:val="16"/>
                <w:szCs w:val="16"/>
                <w:lang w:eastAsia="de-DE"/>
              </w:rPr>
              <w:t>(z.B. wie viel Zeit die SuS für eine Aufgabenstellung benötigten) erfasst werden, welche der Lehrperson helfen können eine Beurteilung zu fällen (Maier, 2015)</w:t>
            </w:r>
            <w:r w:rsidR="00A77ACC"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3EDA3"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Werden der Lehrperson Prozessdaten zugänglich gemacht?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B3066CD" w14:textId="57469BA8" w:rsidR="00496C9A" w:rsidRPr="00D05615" w:rsidRDefault="001F6C52" w:rsidP="001F6C52">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AE47F1E"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AED8807"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83E1F" w14:textId="77777777" w:rsidR="00496C9A" w:rsidRPr="00D05615" w:rsidRDefault="00496C9A" w:rsidP="00496C9A">
            <w:pPr>
              <w:rPr>
                <w:rFonts w:ascii="Arial" w:eastAsia="Times New Roman" w:hAnsi="Arial" w:cs="Arial"/>
                <w:lang w:eastAsia="de-DE"/>
              </w:rPr>
            </w:pPr>
          </w:p>
        </w:tc>
      </w:tr>
      <w:tr w:rsidR="00496C9A" w:rsidRPr="00D05615" w14:paraId="5B0F2BA2"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B26AF8C" w14:textId="56F27FE2"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1F6C52">
              <w:rPr>
                <w:rFonts w:ascii="Arial" w:eastAsia="Times New Roman" w:hAnsi="Arial" w:cs="Arial"/>
                <w:color w:val="000000"/>
                <w:sz w:val="16"/>
                <w:szCs w:val="16"/>
                <w:lang w:eastAsia="de-DE"/>
              </w:rPr>
              <w:t xml:space="preserve"> Die Lehrperson sieht, welche Übungen gelöst worden sind und ob die optimale Lösung mit möglichst wenig Blöcken </w:t>
            </w:r>
            <w:r w:rsidR="002E7285">
              <w:rPr>
                <w:rFonts w:ascii="Arial" w:eastAsia="Times New Roman" w:hAnsi="Arial" w:cs="Arial"/>
                <w:color w:val="000000"/>
                <w:sz w:val="16"/>
                <w:szCs w:val="16"/>
                <w:lang w:eastAsia="de-DE"/>
              </w:rPr>
              <w:t>erreicht worden ist</w:t>
            </w:r>
            <w:r w:rsidR="001F6C52">
              <w:rPr>
                <w:rFonts w:ascii="Arial" w:eastAsia="Times New Roman" w:hAnsi="Arial" w:cs="Arial"/>
                <w:color w:val="000000"/>
                <w:sz w:val="16"/>
                <w:szCs w:val="16"/>
                <w:lang w:eastAsia="de-DE"/>
              </w:rPr>
              <w:t xml:space="preserve"> (grün)</w:t>
            </w:r>
            <w:r w:rsidR="002E7285">
              <w:rPr>
                <w:rFonts w:ascii="Arial" w:eastAsia="Times New Roman" w:hAnsi="Arial" w:cs="Arial"/>
                <w:color w:val="000000"/>
                <w:sz w:val="16"/>
                <w:szCs w:val="16"/>
                <w:lang w:eastAsia="de-DE"/>
              </w:rPr>
              <w:t>,</w:t>
            </w:r>
            <w:r w:rsidR="001F6C52">
              <w:rPr>
                <w:rFonts w:ascii="Arial" w:eastAsia="Times New Roman" w:hAnsi="Arial" w:cs="Arial"/>
                <w:color w:val="000000"/>
                <w:sz w:val="16"/>
                <w:szCs w:val="16"/>
                <w:lang w:eastAsia="de-DE"/>
              </w:rPr>
              <w:t xml:space="preserve"> oder nicht (hellgrün).</w:t>
            </w:r>
          </w:p>
          <w:p w14:paraId="66295783" w14:textId="77777777" w:rsidR="00496C9A" w:rsidRPr="00D05615" w:rsidRDefault="00496C9A" w:rsidP="00496C9A">
            <w:pPr>
              <w:rPr>
                <w:rFonts w:ascii="Arial" w:eastAsia="Times New Roman" w:hAnsi="Arial" w:cs="Arial"/>
                <w:lang w:eastAsia="de-DE"/>
              </w:rPr>
            </w:pPr>
          </w:p>
        </w:tc>
      </w:tr>
      <w:tr w:rsidR="00496C9A" w:rsidRPr="00D05615" w14:paraId="7A64B863" w14:textId="77777777" w:rsidTr="00496C9A">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9C708" w14:textId="77777777"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gesteigerte Effizienz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56E4D" w14:textId="2403A57B"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Durch die automatisierte Auswertung der Lernleistungen kann die Lehrperson die Effizienz des Assessmentprozesses erhöhen (Maier, 2015)</w:t>
            </w:r>
            <w:r w:rsidR="00A77ACC" w:rsidRPr="00D05615">
              <w:rPr>
                <w:rFonts w:ascii="Arial" w:eastAsia="Times New Roman" w:hAnsi="Arial" w:cs="Arial"/>
                <w:color w:val="333333"/>
                <w:sz w:val="16"/>
                <w:szCs w:val="16"/>
                <w:lang w:eastAsia="de-D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54522" w14:textId="77777777" w:rsidR="00496C9A" w:rsidRPr="00D05615" w:rsidRDefault="00496C9A" w:rsidP="00496C9A">
            <w:pPr>
              <w:spacing w:after="20"/>
              <w:rPr>
                <w:rFonts w:ascii="Arial" w:eastAsia="Times New Roman" w:hAnsi="Arial" w:cs="Arial"/>
                <w:color w:val="333333"/>
                <w:sz w:val="16"/>
                <w:szCs w:val="16"/>
                <w:lang w:eastAsia="de-DE"/>
              </w:rPr>
            </w:pPr>
            <w:r w:rsidRPr="00D05615">
              <w:rPr>
                <w:rFonts w:ascii="Arial" w:eastAsia="Times New Roman" w:hAnsi="Arial" w:cs="Arial"/>
                <w:color w:val="333333"/>
                <w:sz w:val="16"/>
                <w:szCs w:val="16"/>
                <w:lang w:eastAsia="de-DE"/>
              </w:rPr>
              <w:t>Werden die Lernleistungen automatisiert ausgewertet?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239F5EE" w14:textId="7FF3935C" w:rsidR="00496C9A" w:rsidRPr="00D05615" w:rsidRDefault="00556F49" w:rsidP="00556F49">
            <w:pPr>
              <w:jc w:val="center"/>
              <w:rPr>
                <w:rFonts w:ascii="Arial" w:eastAsia="Times New Roman" w:hAnsi="Arial" w:cs="Arial"/>
                <w:lang w:eastAsia="de-DE"/>
              </w:rPr>
            </w:pPr>
            <w:r>
              <w:rPr>
                <w:rFonts w:ascii="Arial" w:eastAsia="Times New Roman" w:hAnsi="Arial" w:cs="Arial"/>
                <w:lang w:eastAsia="de-DE"/>
              </w:rPr>
              <w:t>x</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49C775C"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19C04B3" w14:textId="77777777" w:rsidR="00496C9A" w:rsidRPr="00D05615" w:rsidRDefault="00496C9A" w:rsidP="00496C9A">
            <w:pPr>
              <w:rPr>
                <w:rFonts w:ascii="Arial" w:eastAsia="Times New Roman" w:hAnsi="Arial" w:cs="Arial"/>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D1FAB" w14:textId="77777777" w:rsidR="00496C9A" w:rsidRPr="00D05615" w:rsidRDefault="00496C9A" w:rsidP="00496C9A">
            <w:pPr>
              <w:rPr>
                <w:rFonts w:ascii="Arial" w:eastAsia="Times New Roman" w:hAnsi="Arial" w:cs="Arial"/>
                <w:lang w:eastAsia="de-DE"/>
              </w:rPr>
            </w:pPr>
          </w:p>
        </w:tc>
      </w:tr>
      <w:tr w:rsidR="00496C9A" w:rsidRPr="00D05615" w14:paraId="6B5ADFE8" w14:textId="77777777" w:rsidTr="00496C9A">
        <w:trPr>
          <w:trHeight w:val="420"/>
        </w:trPr>
        <w:tc>
          <w:tcPr>
            <w:tcW w:w="0" w:type="auto"/>
            <w:gridSpan w:val="7"/>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502A2EF" w14:textId="0421F488" w:rsidR="00496C9A" w:rsidRPr="00D05615" w:rsidRDefault="00496C9A" w:rsidP="00496C9A">
            <w:pPr>
              <w:rPr>
                <w:rFonts w:ascii="Arial" w:eastAsia="Times New Roman" w:hAnsi="Arial" w:cs="Arial"/>
                <w:lang w:eastAsia="de-DE"/>
              </w:rPr>
            </w:pPr>
            <w:r w:rsidRPr="00D05615">
              <w:rPr>
                <w:rFonts w:ascii="Arial" w:eastAsia="Times New Roman" w:hAnsi="Arial" w:cs="Arial"/>
                <w:color w:val="000000"/>
                <w:sz w:val="16"/>
                <w:szCs w:val="16"/>
                <w:lang w:eastAsia="de-DE"/>
              </w:rPr>
              <w:t>Begründung:</w:t>
            </w:r>
            <w:r w:rsidR="00556F49">
              <w:rPr>
                <w:rFonts w:ascii="Arial" w:eastAsia="Times New Roman" w:hAnsi="Arial" w:cs="Arial"/>
                <w:color w:val="000000"/>
                <w:sz w:val="16"/>
                <w:szCs w:val="16"/>
                <w:lang w:eastAsia="de-DE"/>
              </w:rPr>
              <w:t xml:space="preserve"> Aufgabe </w:t>
            </w:r>
            <w:r w:rsidR="006C4CBA">
              <w:rPr>
                <w:rFonts w:ascii="Arial" w:eastAsia="Times New Roman" w:hAnsi="Arial" w:cs="Arial"/>
                <w:color w:val="000000"/>
                <w:sz w:val="16"/>
                <w:szCs w:val="16"/>
                <w:lang w:eastAsia="de-DE"/>
              </w:rPr>
              <w:t>nicht gelöst / nicht erfüllt (weiss), Aufgabe nicht optimal gelöst (hellgrün), Aufgabe optimal gelöst (grün)</w:t>
            </w:r>
            <w:bookmarkStart w:id="0" w:name="_GoBack"/>
            <w:bookmarkEnd w:id="0"/>
          </w:p>
          <w:p w14:paraId="51314CC4" w14:textId="77777777" w:rsidR="00496C9A" w:rsidRPr="00D05615" w:rsidRDefault="00496C9A" w:rsidP="00496C9A">
            <w:pPr>
              <w:rPr>
                <w:rFonts w:ascii="Arial" w:eastAsia="Times New Roman" w:hAnsi="Arial" w:cs="Arial"/>
                <w:lang w:eastAsia="de-DE"/>
              </w:rPr>
            </w:pPr>
          </w:p>
        </w:tc>
      </w:tr>
    </w:tbl>
    <w:p w14:paraId="184CA5EB" w14:textId="77777777" w:rsidR="00496C9A" w:rsidRPr="00D05615" w:rsidRDefault="00496C9A">
      <w:pPr>
        <w:rPr>
          <w:rFonts w:ascii="Arial" w:hAnsi="Arial" w:cs="Arial"/>
        </w:rPr>
      </w:pPr>
    </w:p>
    <w:sectPr w:rsidR="00496C9A" w:rsidRPr="00D05615" w:rsidSect="00496C9A">
      <w:pgSz w:w="16838" w:h="238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C4F48" w14:textId="77777777" w:rsidR="00293007" w:rsidRDefault="00293007" w:rsidP="00496C9A">
      <w:r>
        <w:separator/>
      </w:r>
    </w:p>
  </w:endnote>
  <w:endnote w:type="continuationSeparator" w:id="0">
    <w:p w14:paraId="518FFDB7" w14:textId="77777777" w:rsidR="00293007" w:rsidRDefault="00293007" w:rsidP="0049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4827" w14:textId="77777777" w:rsidR="00293007" w:rsidRDefault="00293007" w:rsidP="00496C9A">
      <w:r>
        <w:separator/>
      </w:r>
    </w:p>
  </w:footnote>
  <w:footnote w:type="continuationSeparator" w:id="0">
    <w:p w14:paraId="73A66525" w14:textId="77777777" w:rsidR="00293007" w:rsidRDefault="00293007" w:rsidP="00496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8C9"/>
    <w:multiLevelType w:val="multilevel"/>
    <w:tmpl w:val="11C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706D2"/>
    <w:multiLevelType w:val="multilevel"/>
    <w:tmpl w:val="B49E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14277"/>
    <w:multiLevelType w:val="multilevel"/>
    <w:tmpl w:val="0B1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EF"/>
    <w:rsid w:val="00011772"/>
    <w:rsid w:val="001F6C52"/>
    <w:rsid w:val="00293007"/>
    <w:rsid w:val="002E7285"/>
    <w:rsid w:val="002F1D90"/>
    <w:rsid w:val="002F2CBF"/>
    <w:rsid w:val="0036500E"/>
    <w:rsid w:val="004629B0"/>
    <w:rsid w:val="0048735D"/>
    <w:rsid w:val="00496C9A"/>
    <w:rsid w:val="004C77BB"/>
    <w:rsid w:val="004D0E60"/>
    <w:rsid w:val="00541FDC"/>
    <w:rsid w:val="00550F96"/>
    <w:rsid w:val="00556F49"/>
    <w:rsid w:val="00593710"/>
    <w:rsid w:val="006112FC"/>
    <w:rsid w:val="006C4CBA"/>
    <w:rsid w:val="007E6088"/>
    <w:rsid w:val="007F06AE"/>
    <w:rsid w:val="00896856"/>
    <w:rsid w:val="008C29E0"/>
    <w:rsid w:val="008D2FE4"/>
    <w:rsid w:val="0092700B"/>
    <w:rsid w:val="009B0297"/>
    <w:rsid w:val="00A77ACC"/>
    <w:rsid w:val="00B56C79"/>
    <w:rsid w:val="00BE6706"/>
    <w:rsid w:val="00C7086B"/>
    <w:rsid w:val="00D05615"/>
    <w:rsid w:val="00D05F75"/>
    <w:rsid w:val="00D25D68"/>
    <w:rsid w:val="00D60895"/>
    <w:rsid w:val="00D83898"/>
    <w:rsid w:val="00DE7911"/>
    <w:rsid w:val="00E40EFA"/>
    <w:rsid w:val="00E715EB"/>
    <w:rsid w:val="00EC1DEF"/>
    <w:rsid w:val="00EC3F24"/>
    <w:rsid w:val="00EF6A1E"/>
    <w:rsid w:val="00F1083A"/>
    <w:rsid w:val="00F54557"/>
    <w:rsid w:val="00F94C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2725"/>
  <w15:chartTrackingRefBased/>
  <w15:docId w15:val="{0FC8AD9F-4C93-144D-842D-CA714215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C1DEF"/>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496C9A"/>
    <w:pPr>
      <w:tabs>
        <w:tab w:val="center" w:pos="4536"/>
        <w:tab w:val="right" w:pos="9072"/>
      </w:tabs>
    </w:pPr>
  </w:style>
  <w:style w:type="character" w:customStyle="1" w:styleId="KopfzeileZchn">
    <w:name w:val="Kopfzeile Zchn"/>
    <w:basedOn w:val="Absatz-Standardschriftart"/>
    <w:link w:val="Kopfzeile"/>
    <w:uiPriority w:val="99"/>
    <w:rsid w:val="00496C9A"/>
  </w:style>
  <w:style w:type="paragraph" w:styleId="Fuzeile">
    <w:name w:val="footer"/>
    <w:basedOn w:val="Standard"/>
    <w:link w:val="FuzeileZchn"/>
    <w:uiPriority w:val="99"/>
    <w:unhideWhenUsed/>
    <w:rsid w:val="00496C9A"/>
    <w:pPr>
      <w:tabs>
        <w:tab w:val="center" w:pos="4536"/>
        <w:tab w:val="right" w:pos="9072"/>
      </w:tabs>
    </w:pPr>
  </w:style>
  <w:style w:type="character" w:customStyle="1" w:styleId="FuzeileZchn">
    <w:name w:val="Fußzeile Zchn"/>
    <w:basedOn w:val="Absatz-Standardschriftart"/>
    <w:link w:val="Fuzeile"/>
    <w:uiPriority w:val="99"/>
    <w:rsid w:val="00496C9A"/>
  </w:style>
  <w:style w:type="character" w:styleId="Hyperlink">
    <w:name w:val="Hyperlink"/>
    <w:basedOn w:val="Absatz-Standardschriftart"/>
    <w:uiPriority w:val="99"/>
    <w:unhideWhenUsed/>
    <w:rsid w:val="00593710"/>
    <w:rPr>
      <w:color w:val="0563C1" w:themeColor="hyperlink"/>
      <w:u w:val="single"/>
    </w:rPr>
  </w:style>
  <w:style w:type="character" w:styleId="NichtaufgelsteErwhnung">
    <w:name w:val="Unresolved Mention"/>
    <w:basedOn w:val="Absatz-Standardschriftart"/>
    <w:uiPriority w:val="99"/>
    <w:semiHidden/>
    <w:unhideWhenUsed/>
    <w:rsid w:val="00593710"/>
    <w:rPr>
      <w:color w:val="605E5C"/>
      <w:shd w:val="clear" w:color="auto" w:fill="E1DFDD"/>
    </w:rPr>
  </w:style>
  <w:style w:type="character" w:styleId="BesuchterLink">
    <w:name w:val="FollowedHyperlink"/>
    <w:basedOn w:val="Absatz-Standardschriftart"/>
    <w:uiPriority w:val="99"/>
    <w:semiHidden/>
    <w:unhideWhenUsed/>
    <w:rsid w:val="00F108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721">
      <w:bodyDiv w:val="1"/>
      <w:marLeft w:val="0"/>
      <w:marRight w:val="0"/>
      <w:marTop w:val="0"/>
      <w:marBottom w:val="0"/>
      <w:divBdr>
        <w:top w:val="none" w:sz="0" w:space="0" w:color="auto"/>
        <w:left w:val="none" w:sz="0" w:space="0" w:color="auto"/>
        <w:bottom w:val="none" w:sz="0" w:space="0" w:color="auto"/>
        <w:right w:val="none" w:sz="0" w:space="0" w:color="auto"/>
      </w:divBdr>
    </w:div>
    <w:div w:id="32703910">
      <w:bodyDiv w:val="1"/>
      <w:marLeft w:val="0"/>
      <w:marRight w:val="0"/>
      <w:marTop w:val="0"/>
      <w:marBottom w:val="0"/>
      <w:divBdr>
        <w:top w:val="none" w:sz="0" w:space="0" w:color="auto"/>
        <w:left w:val="none" w:sz="0" w:space="0" w:color="auto"/>
        <w:bottom w:val="none" w:sz="0" w:space="0" w:color="auto"/>
        <w:right w:val="none" w:sz="0" w:space="0" w:color="auto"/>
      </w:divBdr>
    </w:div>
    <w:div w:id="256133687">
      <w:bodyDiv w:val="1"/>
      <w:marLeft w:val="0"/>
      <w:marRight w:val="0"/>
      <w:marTop w:val="0"/>
      <w:marBottom w:val="0"/>
      <w:divBdr>
        <w:top w:val="none" w:sz="0" w:space="0" w:color="auto"/>
        <w:left w:val="none" w:sz="0" w:space="0" w:color="auto"/>
        <w:bottom w:val="none" w:sz="0" w:space="0" w:color="auto"/>
        <w:right w:val="none" w:sz="0" w:space="0" w:color="auto"/>
      </w:divBdr>
      <w:divsChild>
        <w:div w:id="1495219578">
          <w:marLeft w:val="-795"/>
          <w:marRight w:val="0"/>
          <w:marTop w:val="0"/>
          <w:marBottom w:val="0"/>
          <w:divBdr>
            <w:top w:val="none" w:sz="0" w:space="0" w:color="auto"/>
            <w:left w:val="none" w:sz="0" w:space="0" w:color="auto"/>
            <w:bottom w:val="none" w:sz="0" w:space="0" w:color="auto"/>
            <w:right w:val="none" w:sz="0" w:space="0" w:color="auto"/>
          </w:divBdr>
        </w:div>
      </w:divsChild>
    </w:div>
    <w:div w:id="259995389">
      <w:bodyDiv w:val="1"/>
      <w:marLeft w:val="0"/>
      <w:marRight w:val="0"/>
      <w:marTop w:val="0"/>
      <w:marBottom w:val="0"/>
      <w:divBdr>
        <w:top w:val="none" w:sz="0" w:space="0" w:color="auto"/>
        <w:left w:val="none" w:sz="0" w:space="0" w:color="auto"/>
        <w:bottom w:val="none" w:sz="0" w:space="0" w:color="auto"/>
        <w:right w:val="none" w:sz="0" w:space="0" w:color="auto"/>
      </w:divBdr>
      <w:divsChild>
        <w:div w:id="1048796100">
          <w:marLeft w:val="-795"/>
          <w:marRight w:val="0"/>
          <w:marTop w:val="0"/>
          <w:marBottom w:val="0"/>
          <w:divBdr>
            <w:top w:val="none" w:sz="0" w:space="0" w:color="auto"/>
            <w:left w:val="none" w:sz="0" w:space="0" w:color="auto"/>
            <w:bottom w:val="none" w:sz="0" w:space="0" w:color="auto"/>
            <w:right w:val="none" w:sz="0" w:space="0" w:color="auto"/>
          </w:divBdr>
        </w:div>
      </w:divsChild>
    </w:div>
    <w:div w:id="403841922">
      <w:bodyDiv w:val="1"/>
      <w:marLeft w:val="0"/>
      <w:marRight w:val="0"/>
      <w:marTop w:val="0"/>
      <w:marBottom w:val="0"/>
      <w:divBdr>
        <w:top w:val="none" w:sz="0" w:space="0" w:color="auto"/>
        <w:left w:val="none" w:sz="0" w:space="0" w:color="auto"/>
        <w:bottom w:val="none" w:sz="0" w:space="0" w:color="auto"/>
        <w:right w:val="none" w:sz="0" w:space="0" w:color="auto"/>
      </w:divBdr>
    </w:div>
    <w:div w:id="522213402">
      <w:bodyDiv w:val="1"/>
      <w:marLeft w:val="0"/>
      <w:marRight w:val="0"/>
      <w:marTop w:val="0"/>
      <w:marBottom w:val="0"/>
      <w:divBdr>
        <w:top w:val="none" w:sz="0" w:space="0" w:color="auto"/>
        <w:left w:val="none" w:sz="0" w:space="0" w:color="auto"/>
        <w:bottom w:val="none" w:sz="0" w:space="0" w:color="auto"/>
        <w:right w:val="none" w:sz="0" w:space="0" w:color="auto"/>
      </w:divBdr>
    </w:div>
    <w:div w:id="746807621">
      <w:bodyDiv w:val="1"/>
      <w:marLeft w:val="0"/>
      <w:marRight w:val="0"/>
      <w:marTop w:val="0"/>
      <w:marBottom w:val="0"/>
      <w:divBdr>
        <w:top w:val="none" w:sz="0" w:space="0" w:color="auto"/>
        <w:left w:val="none" w:sz="0" w:space="0" w:color="auto"/>
        <w:bottom w:val="none" w:sz="0" w:space="0" w:color="auto"/>
        <w:right w:val="none" w:sz="0" w:space="0" w:color="auto"/>
      </w:divBdr>
    </w:div>
    <w:div w:id="1237470806">
      <w:bodyDiv w:val="1"/>
      <w:marLeft w:val="0"/>
      <w:marRight w:val="0"/>
      <w:marTop w:val="0"/>
      <w:marBottom w:val="0"/>
      <w:divBdr>
        <w:top w:val="none" w:sz="0" w:space="0" w:color="auto"/>
        <w:left w:val="none" w:sz="0" w:space="0" w:color="auto"/>
        <w:bottom w:val="none" w:sz="0" w:space="0" w:color="auto"/>
        <w:right w:val="none" w:sz="0" w:space="0" w:color="auto"/>
      </w:divBdr>
      <w:divsChild>
        <w:div w:id="2142309065">
          <w:marLeft w:val="-795"/>
          <w:marRight w:val="0"/>
          <w:marTop w:val="0"/>
          <w:marBottom w:val="0"/>
          <w:divBdr>
            <w:top w:val="none" w:sz="0" w:space="0" w:color="auto"/>
            <w:left w:val="none" w:sz="0" w:space="0" w:color="auto"/>
            <w:bottom w:val="none" w:sz="0" w:space="0" w:color="auto"/>
            <w:right w:val="none" w:sz="0" w:space="0" w:color="auto"/>
          </w:divBdr>
        </w:div>
        <w:div w:id="297299609">
          <w:marLeft w:val="-795"/>
          <w:marRight w:val="0"/>
          <w:marTop w:val="0"/>
          <w:marBottom w:val="0"/>
          <w:divBdr>
            <w:top w:val="none" w:sz="0" w:space="0" w:color="auto"/>
            <w:left w:val="none" w:sz="0" w:space="0" w:color="auto"/>
            <w:bottom w:val="none" w:sz="0" w:space="0" w:color="auto"/>
            <w:right w:val="none" w:sz="0" w:space="0" w:color="auto"/>
          </w:divBdr>
        </w:div>
        <w:div w:id="140316028">
          <w:marLeft w:val="-795"/>
          <w:marRight w:val="0"/>
          <w:marTop w:val="0"/>
          <w:marBottom w:val="0"/>
          <w:divBdr>
            <w:top w:val="none" w:sz="0" w:space="0" w:color="auto"/>
            <w:left w:val="none" w:sz="0" w:space="0" w:color="auto"/>
            <w:bottom w:val="none" w:sz="0" w:space="0" w:color="auto"/>
            <w:right w:val="none" w:sz="0" w:space="0" w:color="auto"/>
          </w:divBdr>
        </w:div>
        <w:div w:id="892890849">
          <w:marLeft w:val="-795"/>
          <w:marRight w:val="0"/>
          <w:marTop w:val="0"/>
          <w:marBottom w:val="0"/>
          <w:divBdr>
            <w:top w:val="none" w:sz="0" w:space="0" w:color="auto"/>
            <w:left w:val="none" w:sz="0" w:space="0" w:color="auto"/>
            <w:bottom w:val="none" w:sz="0" w:space="0" w:color="auto"/>
            <w:right w:val="none" w:sz="0" w:space="0" w:color="auto"/>
          </w:divBdr>
        </w:div>
      </w:divsChild>
    </w:div>
    <w:div w:id="1355502755">
      <w:bodyDiv w:val="1"/>
      <w:marLeft w:val="0"/>
      <w:marRight w:val="0"/>
      <w:marTop w:val="0"/>
      <w:marBottom w:val="0"/>
      <w:divBdr>
        <w:top w:val="none" w:sz="0" w:space="0" w:color="auto"/>
        <w:left w:val="none" w:sz="0" w:space="0" w:color="auto"/>
        <w:bottom w:val="none" w:sz="0" w:space="0" w:color="auto"/>
        <w:right w:val="none" w:sz="0" w:space="0" w:color="auto"/>
      </w:divBdr>
    </w:div>
    <w:div w:id="1584292924">
      <w:bodyDiv w:val="1"/>
      <w:marLeft w:val="0"/>
      <w:marRight w:val="0"/>
      <w:marTop w:val="0"/>
      <w:marBottom w:val="0"/>
      <w:divBdr>
        <w:top w:val="none" w:sz="0" w:space="0" w:color="auto"/>
        <w:left w:val="none" w:sz="0" w:space="0" w:color="auto"/>
        <w:bottom w:val="none" w:sz="0" w:space="0" w:color="auto"/>
        <w:right w:val="none" w:sz="0" w:space="0" w:color="auto"/>
      </w:divBdr>
      <w:divsChild>
        <w:div w:id="210385283">
          <w:marLeft w:val="-810"/>
          <w:marRight w:val="0"/>
          <w:marTop w:val="0"/>
          <w:marBottom w:val="0"/>
          <w:divBdr>
            <w:top w:val="none" w:sz="0" w:space="0" w:color="auto"/>
            <w:left w:val="none" w:sz="0" w:space="0" w:color="auto"/>
            <w:bottom w:val="none" w:sz="0" w:space="0" w:color="auto"/>
            <w:right w:val="none" w:sz="0" w:space="0" w:color="auto"/>
          </w:divBdr>
        </w:div>
      </w:divsChild>
    </w:div>
    <w:div w:id="1621182120">
      <w:bodyDiv w:val="1"/>
      <w:marLeft w:val="0"/>
      <w:marRight w:val="0"/>
      <w:marTop w:val="0"/>
      <w:marBottom w:val="0"/>
      <w:divBdr>
        <w:top w:val="none" w:sz="0" w:space="0" w:color="auto"/>
        <w:left w:val="none" w:sz="0" w:space="0" w:color="auto"/>
        <w:bottom w:val="none" w:sz="0" w:space="0" w:color="auto"/>
        <w:right w:val="none" w:sz="0" w:space="0" w:color="auto"/>
      </w:divBdr>
      <w:divsChild>
        <w:div w:id="1032924452">
          <w:marLeft w:val="-795"/>
          <w:marRight w:val="0"/>
          <w:marTop w:val="0"/>
          <w:marBottom w:val="0"/>
          <w:divBdr>
            <w:top w:val="none" w:sz="0" w:space="0" w:color="auto"/>
            <w:left w:val="none" w:sz="0" w:space="0" w:color="auto"/>
            <w:bottom w:val="none" w:sz="0" w:space="0" w:color="auto"/>
            <w:right w:val="none" w:sz="0" w:space="0" w:color="auto"/>
          </w:divBdr>
        </w:div>
      </w:divsChild>
    </w:div>
    <w:div w:id="16884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de.org/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3059</Words>
  <Characters>19272</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Hürzeler</dc:creator>
  <cp:keywords/>
  <dc:description/>
  <cp:lastModifiedBy>Janine Nadja</cp:lastModifiedBy>
  <cp:revision>12</cp:revision>
  <dcterms:created xsi:type="dcterms:W3CDTF">2020-06-03T10:12:00Z</dcterms:created>
  <dcterms:modified xsi:type="dcterms:W3CDTF">2020-06-03T10:26:00Z</dcterms:modified>
</cp:coreProperties>
</file>