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898146" w14:textId="771DB98F" w:rsidR="007C0A12" w:rsidRPr="00E13FD4" w:rsidRDefault="00C55912" w:rsidP="00C55912">
      <w:pPr>
        <w:pStyle w:val="berschrift2"/>
        <w:rPr>
          <w:rFonts w:ascii="Segoe UI" w:hAnsi="Segoe UI" w:cs="Segoe UI"/>
          <w:b/>
          <w:color w:val="1D2129"/>
          <w:szCs w:val="28"/>
        </w:rPr>
      </w:pPr>
      <w:r>
        <w:rPr>
          <w:noProof/>
        </w:rPr>
        <w:t>Digitale Kompetenzen von Lehrpersonen zur Umsetzung des Fachs M+I</w:t>
      </w:r>
    </w:p>
    <w:p w14:paraId="6989814C" w14:textId="7EFDD4EF" w:rsidR="007C0A12" w:rsidRPr="00E13FD4" w:rsidRDefault="00C55912">
      <w:pPr>
        <w:rPr>
          <w:rFonts w:ascii="Segoe UI" w:hAnsi="Segoe UI" w:cs="Segoe UI"/>
          <w:color w:val="1D2129"/>
        </w:rPr>
      </w:pPr>
      <w:r>
        <w:rPr>
          <w:rFonts w:ascii="Segoe UI" w:hAnsi="Segoe UI" w:cs="Segoe UI"/>
          <w:color w:val="1D2129"/>
        </w:rPr>
        <w:t xml:space="preserve">Was müssen Lehrerinnen und Lehrer wissen und können? </w:t>
      </w:r>
      <w:proofErr w:type="spellStart"/>
      <w:r>
        <w:rPr>
          <w:rFonts w:ascii="Segoe UI" w:hAnsi="Segoe UI" w:cs="Segoe UI"/>
          <w:color w:val="1D2129"/>
        </w:rPr>
        <w:t>Gemäss</w:t>
      </w:r>
      <w:proofErr w:type="spellEnd"/>
      <w:r>
        <w:rPr>
          <w:rFonts w:ascii="Segoe UI" w:hAnsi="Segoe UI" w:cs="Segoe UI"/>
          <w:color w:val="1D2129"/>
        </w:rPr>
        <w:t xml:space="preserve"> der Aufteilung des Themas in Anwendungs-, Medien- und Informatik-</w:t>
      </w:r>
      <w:r w:rsidR="00A52D0F">
        <w:rPr>
          <w:rFonts w:ascii="Segoe UI" w:hAnsi="Segoe UI" w:cs="Segoe UI"/>
          <w:color w:val="1D2129"/>
        </w:rPr>
        <w:t>K</w:t>
      </w:r>
      <w:r>
        <w:rPr>
          <w:rFonts w:ascii="Segoe UI" w:hAnsi="Segoe UI" w:cs="Segoe UI"/>
          <w:color w:val="1D2129"/>
        </w:rPr>
        <w:t xml:space="preserve">ompetenzen müssen </w:t>
      </w:r>
      <w:r w:rsidR="005856E1">
        <w:rPr>
          <w:rFonts w:ascii="Segoe UI" w:hAnsi="Segoe UI" w:cs="Segoe UI"/>
          <w:color w:val="1D2129"/>
        </w:rPr>
        <w:t>sie</w:t>
      </w:r>
      <w:r>
        <w:rPr>
          <w:rFonts w:ascii="Segoe UI" w:hAnsi="Segoe UI" w:cs="Segoe UI"/>
          <w:color w:val="1D2129"/>
        </w:rPr>
        <w:t xml:space="preserve"> in allen drei Bereichen zunächst über eigene fachliche Kompetenzen verfügen, um sich auch die entsprechenden fachdidaktischen Kompetenzen aneignen zu können</w:t>
      </w:r>
      <w:r w:rsidR="00487EB8" w:rsidRPr="00E13FD4">
        <w:rPr>
          <w:rFonts w:ascii="Segoe UI" w:hAnsi="Segoe UI" w:cs="Segoe UI"/>
          <w:color w:val="1D2129"/>
        </w:rPr>
        <w:t>. Es sind folgende Kompetenzbereiche zu unterscheiden:</w:t>
      </w:r>
    </w:p>
    <w:p w14:paraId="6989814D" w14:textId="77777777" w:rsidR="007C0A12" w:rsidRPr="00E13FD4" w:rsidRDefault="00487EB8">
      <w:pPr>
        <w:rPr>
          <w:rFonts w:ascii="Segoe UI" w:hAnsi="Segoe UI" w:cs="Segoe UI"/>
          <w:color w:val="1D2129"/>
        </w:rPr>
      </w:pPr>
      <w:r w:rsidRPr="00E13FD4">
        <w:rPr>
          <w:rFonts w:ascii="Segoe UI" w:hAnsi="Segoe UI" w:cs="Segoe UI"/>
          <w:b/>
          <w:color w:val="1D2129"/>
        </w:rPr>
        <w:t>Anwendung</w:t>
      </w:r>
    </w:p>
    <w:p w14:paraId="6989814E" w14:textId="77777777" w:rsidR="007C0A12" w:rsidRPr="00E13FD4" w:rsidRDefault="00487EB8">
      <w:pPr>
        <w:numPr>
          <w:ilvl w:val="0"/>
          <w:numId w:val="3"/>
        </w:numPr>
        <w:rPr>
          <w:rFonts w:ascii="Segoe UI" w:hAnsi="Segoe UI" w:cs="Segoe UI"/>
          <w:color w:val="1D2129"/>
        </w:rPr>
      </w:pPr>
      <w:r w:rsidRPr="00E13FD4">
        <w:rPr>
          <w:rFonts w:ascii="Segoe UI" w:hAnsi="Segoe UI" w:cs="Segoe UI"/>
          <w:color w:val="1D2129"/>
        </w:rPr>
        <w:t xml:space="preserve">Eigene Anwendungskompetenzen: Als Lehrperson digitale Medien technisch effektiv und effizient einsetzen können. </w:t>
      </w:r>
    </w:p>
    <w:p w14:paraId="6989814F" w14:textId="77777777" w:rsidR="007C0A12" w:rsidRPr="00E13FD4" w:rsidRDefault="00487EB8">
      <w:pPr>
        <w:numPr>
          <w:ilvl w:val="0"/>
          <w:numId w:val="3"/>
        </w:numPr>
        <w:rPr>
          <w:rFonts w:ascii="Segoe UI" w:hAnsi="Segoe UI" w:cs="Segoe UI"/>
          <w:color w:val="1D2129"/>
        </w:rPr>
      </w:pPr>
      <w:r w:rsidRPr="00E13FD4">
        <w:rPr>
          <w:rFonts w:ascii="Segoe UI" w:hAnsi="Segoe UI" w:cs="Segoe UI"/>
          <w:color w:val="1D2129"/>
        </w:rPr>
        <w:t xml:space="preserve">Fachdidaktische Kompetenzen Anwendung: Als Lehrperson Schülerinnen und Schülern Anwendungskompetenz vermitteln können. </w:t>
      </w:r>
    </w:p>
    <w:p w14:paraId="69898150" w14:textId="77777777" w:rsidR="007C0A12" w:rsidRPr="00E13FD4" w:rsidRDefault="00487EB8">
      <w:pPr>
        <w:rPr>
          <w:rFonts w:ascii="Segoe UI" w:hAnsi="Segoe UI" w:cs="Segoe UI"/>
          <w:color w:val="1D2129"/>
        </w:rPr>
      </w:pPr>
      <w:r w:rsidRPr="00E13FD4">
        <w:rPr>
          <w:rFonts w:ascii="Segoe UI" w:hAnsi="Segoe UI" w:cs="Segoe UI"/>
          <w:b/>
          <w:color w:val="1D2129"/>
        </w:rPr>
        <w:t>Medien</w:t>
      </w:r>
    </w:p>
    <w:p w14:paraId="69898151" w14:textId="77777777" w:rsidR="007C0A12" w:rsidRPr="00E13FD4" w:rsidRDefault="00487EB8">
      <w:pPr>
        <w:numPr>
          <w:ilvl w:val="0"/>
          <w:numId w:val="2"/>
        </w:numPr>
        <w:rPr>
          <w:rFonts w:ascii="Segoe UI" w:hAnsi="Segoe UI" w:cs="Segoe UI"/>
          <w:color w:val="1D2129"/>
        </w:rPr>
      </w:pPr>
      <w:r w:rsidRPr="00E13FD4">
        <w:rPr>
          <w:rFonts w:ascii="Segoe UI" w:hAnsi="Segoe UI" w:cs="Segoe UI"/>
          <w:color w:val="1D2129"/>
        </w:rPr>
        <w:t xml:space="preserve">Eigene Medienfachkompetenzen: Als Lehrperson über das notwendige Fachwissen im Kompetenzbereich Medien verfügen, um dieses vermitteln zu können. </w:t>
      </w:r>
    </w:p>
    <w:p w14:paraId="69898152" w14:textId="77777777" w:rsidR="007C0A12" w:rsidRPr="00E13FD4" w:rsidRDefault="00487EB8">
      <w:pPr>
        <w:numPr>
          <w:ilvl w:val="0"/>
          <w:numId w:val="2"/>
        </w:numPr>
        <w:rPr>
          <w:rFonts w:ascii="Segoe UI" w:hAnsi="Segoe UI" w:cs="Segoe UI"/>
          <w:color w:val="1D2129"/>
        </w:rPr>
      </w:pPr>
      <w:r w:rsidRPr="00E13FD4">
        <w:rPr>
          <w:rFonts w:ascii="Segoe UI" w:hAnsi="Segoe UI" w:cs="Segoe UI"/>
          <w:color w:val="1D2129"/>
        </w:rPr>
        <w:t>Fachdidaktische Kompetenzen Medien: Als Lehrperson über das notwendige didaktische Wissen verfügen, wie der Kompetenzbereich Medien vermittelt werden kann.</w:t>
      </w:r>
    </w:p>
    <w:p w14:paraId="69898153" w14:textId="77777777" w:rsidR="007C0A12" w:rsidRPr="00E13FD4" w:rsidRDefault="00487EB8">
      <w:pPr>
        <w:rPr>
          <w:rFonts w:ascii="Segoe UI" w:hAnsi="Segoe UI" w:cs="Segoe UI"/>
          <w:color w:val="1D2129"/>
        </w:rPr>
      </w:pPr>
      <w:r w:rsidRPr="00E13FD4">
        <w:rPr>
          <w:rFonts w:ascii="Segoe UI" w:hAnsi="Segoe UI" w:cs="Segoe UI"/>
          <w:b/>
          <w:color w:val="1D2129"/>
        </w:rPr>
        <w:t>Informatik</w:t>
      </w:r>
      <w:r w:rsidRPr="00E13FD4">
        <w:rPr>
          <w:rFonts w:ascii="Segoe UI" w:hAnsi="Segoe UI" w:cs="Segoe UI"/>
          <w:color w:val="1D2129"/>
        </w:rPr>
        <w:t xml:space="preserve">: </w:t>
      </w:r>
    </w:p>
    <w:p w14:paraId="69898154" w14:textId="77777777" w:rsidR="007C0A12" w:rsidRPr="00E13FD4" w:rsidRDefault="00487EB8">
      <w:pPr>
        <w:numPr>
          <w:ilvl w:val="0"/>
          <w:numId w:val="1"/>
        </w:numPr>
        <w:rPr>
          <w:rFonts w:ascii="Segoe UI" w:hAnsi="Segoe UI" w:cs="Segoe UI"/>
          <w:color w:val="1D2129"/>
        </w:rPr>
      </w:pPr>
      <w:r w:rsidRPr="00E13FD4">
        <w:rPr>
          <w:rFonts w:ascii="Segoe UI" w:hAnsi="Segoe UI" w:cs="Segoe UI"/>
          <w:color w:val="1D2129"/>
        </w:rPr>
        <w:t xml:space="preserve">Eigene Informatikfachkompetenzen: Als Lehrperson über das notwendige Fachwissen im Kompetenzbereich Informatik verfügen, um dieses vermitteln zu können. </w:t>
      </w:r>
    </w:p>
    <w:p w14:paraId="69898155" w14:textId="77777777" w:rsidR="007C0A12" w:rsidRPr="00E13FD4" w:rsidRDefault="00487EB8">
      <w:pPr>
        <w:numPr>
          <w:ilvl w:val="0"/>
          <w:numId w:val="1"/>
        </w:numPr>
        <w:rPr>
          <w:rFonts w:ascii="Segoe UI" w:hAnsi="Segoe UI" w:cs="Segoe UI"/>
          <w:color w:val="1D2129"/>
        </w:rPr>
      </w:pPr>
      <w:r w:rsidRPr="00E13FD4">
        <w:rPr>
          <w:rFonts w:ascii="Segoe UI" w:hAnsi="Segoe UI" w:cs="Segoe UI"/>
          <w:color w:val="1D2129"/>
        </w:rPr>
        <w:t xml:space="preserve">Fachdidaktische Kompetenzen Informatik: Als Lehrperson über das notwendige didaktische Wissen verfügen, wie der Kompetenzbereich Informatik vermittelt werden kann. </w:t>
      </w:r>
    </w:p>
    <w:p w14:paraId="69898157" w14:textId="77777777" w:rsidR="007C0A12" w:rsidRPr="00E13FD4" w:rsidRDefault="00487EB8">
      <w:pPr>
        <w:rPr>
          <w:rFonts w:ascii="Segoe UI" w:hAnsi="Segoe UI" w:cs="Segoe UI"/>
          <w:color w:val="1D2129"/>
          <w:sz w:val="24"/>
          <w:szCs w:val="24"/>
        </w:rPr>
      </w:pPr>
      <w:r w:rsidRPr="00E13FD4">
        <w:rPr>
          <w:rFonts w:ascii="Segoe UI" w:hAnsi="Segoe UI" w:cs="Segoe UI"/>
          <w:color w:val="1D2129"/>
        </w:rPr>
        <w:t xml:space="preserve">Unabhängig vom Lehrplan 21 benötigen Lehrpersonen auch mediendidaktische Kompetenzen, um in allen Fächern digitale Medien als Werkzeuge didaktisch effektiv und effizient einsetzen zu können. </w:t>
      </w:r>
    </w:p>
    <w:p w14:paraId="6989815A" w14:textId="77777777" w:rsidR="007C0A12" w:rsidRPr="00E13FD4" w:rsidRDefault="00487EB8">
      <w:pPr>
        <w:rPr>
          <w:rFonts w:ascii="Segoe UI" w:hAnsi="Segoe UI" w:cs="Segoe UI"/>
          <w:b/>
          <w:color w:val="1D2129"/>
          <w:sz w:val="36"/>
          <w:szCs w:val="36"/>
        </w:rPr>
      </w:pPr>
      <w:r w:rsidRPr="00E13FD4">
        <w:rPr>
          <w:rFonts w:ascii="Segoe UI" w:hAnsi="Segoe UI" w:cs="Segoe UI"/>
          <w:b/>
          <w:noProof/>
          <w:color w:val="1D2129"/>
          <w:sz w:val="36"/>
          <w:szCs w:val="36"/>
          <w:lang w:val="de-CH"/>
        </w:rPr>
        <w:drawing>
          <wp:inline distT="114300" distB="114300" distL="114300" distR="114300" wp14:anchorId="6989817E" wp14:editId="1A667750">
            <wp:extent cx="5558531" cy="3852000"/>
            <wp:effectExtent l="0" t="0" r="4445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8531" cy="38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952B8" w14:textId="1FD64CE8" w:rsidR="0082258B" w:rsidRDefault="00487EB8">
      <w:pPr>
        <w:rPr>
          <w:rFonts w:ascii="Segoe UI" w:hAnsi="Segoe UI" w:cs="Segoe UI"/>
          <w:i/>
          <w:color w:val="1D2129"/>
        </w:rPr>
      </w:pPr>
      <w:r w:rsidRPr="0082258B">
        <w:rPr>
          <w:rFonts w:ascii="Segoe UI" w:hAnsi="Segoe UI" w:cs="Segoe UI"/>
          <w:i/>
          <w:color w:val="1D2129"/>
        </w:rPr>
        <w:t xml:space="preserve">Quelle: </w:t>
      </w:r>
      <w:hyperlink r:id="rId12">
        <w:r w:rsidRPr="0082258B">
          <w:rPr>
            <w:rFonts w:ascii="Segoe UI" w:hAnsi="Segoe UI" w:cs="Segoe UI"/>
            <w:i/>
            <w:color w:val="1155CC"/>
            <w:u w:val="single"/>
          </w:rPr>
          <w:t>http://beat.doebe.li/publications/2015-auslegeordnung-digitale-kompetenzen-im-lp21.pdf</w:t>
        </w:r>
      </w:hyperlink>
      <w:r w:rsidRPr="0082258B">
        <w:rPr>
          <w:rFonts w:ascii="Segoe UI" w:hAnsi="Segoe UI" w:cs="Segoe UI"/>
          <w:i/>
          <w:color w:val="1D2129"/>
        </w:rPr>
        <w:t xml:space="preserve"> </w:t>
      </w:r>
      <w:r w:rsidR="0082258B">
        <w:rPr>
          <w:rFonts w:ascii="Segoe UI" w:hAnsi="Segoe UI" w:cs="Segoe UI"/>
          <w:i/>
          <w:color w:val="1D2129"/>
        </w:rPr>
        <w:br w:type="page"/>
      </w:r>
    </w:p>
    <w:p w14:paraId="6989815C" w14:textId="3D615E01" w:rsidR="007C0A12" w:rsidRPr="00E13FD4" w:rsidRDefault="0082258B" w:rsidP="00A85C3F">
      <w:pPr>
        <w:pStyle w:val="berschrift2"/>
      </w:pPr>
      <w:r>
        <w:rPr>
          <w:noProof/>
        </w:rPr>
        <w:lastRenderedPageBreak/>
        <w:t>ePortfolio</w:t>
      </w:r>
      <w:r>
        <w:t xml:space="preserve"> als </w:t>
      </w:r>
      <w:r w:rsidRPr="005856E1">
        <w:t>Kompetenznachweis</w:t>
      </w:r>
    </w:p>
    <w:p w14:paraId="11D4DC75" w14:textId="77777777" w:rsidR="005856E1" w:rsidRDefault="0082258B" w:rsidP="0082258B">
      <w:pPr>
        <w:spacing w:after="0"/>
        <w:rPr>
          <w:rFonts w:ascii="Segoe UI" w:hAnsi="Segoe UI" w:cs="Segoe UI"/>
          <w:color w:val="1D2129"/>
          <w:lang w:val="de-CH"/>
        </w:rPr>
      </w:pPr>
      <w:r w:rsidRPr="0082258B">
        <w:rPr>
          <w:rFonts w:ascii="Segoe UI" w:hAnsi="Segoe UI" w:cs="Segoe UI"/>
          <w:color w:val="1D2129"/>
          <w:lang w:val="de-CH"/>
        </w:rPr>
        <w:t xml:space="preserve">Portfolios sind ein Mittel zur Dokumentation und Reflexion von Lernprozessen und zur Präsentation eigener Kompetenzen. Die unterschiedlichen Portfolio-Arten haben gemeinsam, dass sie das selbstgesteuerte wie auch lebenslange Lernen unterstützt. </w:t>
      </w:r>
    </w:p>
    <w:p w14:paraId="0FD67772" w14:textId="53CA4563" w:rsidR="0082258B" w:rsidRPr="007850AC" w:rsidRDefault="0082258B" w:rsidP="007850AC">
      <w:pPr>
        <w:pStyle w:val="Listenabsatz"/>
        <w:numPr>
          <w:ilvl w:val="0"/>
          <w:numId w:val="7"/>
        </w:numPr>
        <w:spacing w:after="0"/>
        <w:rPr>
          <w:rFonts w:ascii="Segoe UI" w:hAnsi="Segoe UI" w:cs="Segoe UI"/>
          <w:b/>
          <w:color w:val="1D2129"/>
        </w:rPr>
      </w:pPr>
      <w:r w:rsidRPr="007850AC">
        <w:rPr>
          <w:rFonts w:ascii="Segoe UI" w:hAnsi="Segoe UI" w:cs="Segoe UI"/>
          <w:color w:val="1D2129"/>
        </w:rPr>
        <w:t>Die Lehrerinnen und Lehrer erstellen ein elektronisches Portfolio (</w:t>
      </w:r>
      <w:proofErr w:type="spellStart"/>
      <w:r w:rsidRPr="007850AC">
        <w:rPr>
          <w:rFonts w:ascii="Segoe UI" w:hAnsi="Segoe UI" w:cs="Segoe UI"/>
          <w:color w:val="1D2129"/>
        </w:rPr>
        <w:t>ePortfolio</w:t>
      </w:r>
      <w:proofErr w:type="spellEnd"/>
      <w:r w:rsidRPr="007850AC">
        <w:rPr>
          <w:rFonts w:ascii="Segoe UI" w:hAnsi="Segoe UI" w:cs="Segoe UI"/>
          <w:color w:val="1D2129"/>
        </w:rPr>
        <w:t xml:space="preserve">). Sie werden im Kurs NQMI in die Portfolioarbeit eingeführt und bis zum Abschluss begleitet. </w:t>
      </w:r>
    </w:p>
    <w:p w14:paraId="17D3D7AA" w14:textId="77777777" w:rsidR="007850AC" w:rsidRPr="007850AC" w:rsidRDefault="0082258B" w:rsidP="007850AC">
      <w:pPr>
        <w:pStyle w:val="Listenabsatz"/>
        <w:numPr>
          <w:ilvl w:val="0"/>
          <w:numId w:val="7"/>
        </w:numPr>
        <w:spacing w:after="0"/>
        <w:rPr>
          <w:rFonts w:ascii="Segoe UI" w:hAnsi="Segoe UI" w:cs="Segoe UI"/>
          <w:b/>
          <w:color w:val="1D2129"/>
        </w:rPr>
      </w:pPr>
      <w:r w:rsidRPr="007850AC">
        <w:rPr>
          <w:rFonts w:ascii="Segoe UI" w:hAnsi="Segoe UI" w:cs="Segoe UI"/>
          <w:color w:val="1D2129"/>
        </w:rPr>
        <w:t xml:space="preserve">Im Portfolio </w:t>
      </w:r>
      <w:r w:rsidR="005856E1" w:rsidRPr="007850AC">
        <w:rPr>
          <w:rFonts w:ascii="Segoe UI" w:hAnsi="Segoe UI" w:cs="Segoe UI"/>
          <w:color w:val="1D2129"/>
        </w:rPr>
        <w:t>werden</w:t>
      </w:r>
      <w:r w:rsidRPr="007850AC">
        <w:rPr>
          <w:rFonts w:ascii="Segoe UI" w:hAnsi="Segoe UI" w:cs="Segoe UI"/>
          <w:color w:val="1D2129"/>
        </w:rPr>
        <w:t xml:space="preserve"> «Lernspuren»</w:t>
      </w:r>
      <w:r w:rsidR="005856E1" w:rsidRPr="007850AC">
        <w:rPr>
          <w:rFonts w:ascii="Segoe UI" w:hAnsi="Segoe UI" w:cs="Segoe UI"/>
          <w:color w:val="1D2129"/>
        </w:rPr>
        <w:t xml:space="preserve"> gesammelt</w:t>
      </w:r>
      <w:r w:rsidRPr="007850AC">
        <w:rPr>
          <w:rFonts w:ascii="Segoe UI" w:hAnsi="Segoe UI" w:cs="Segoe UI"/>
          <w:color w:val="1D2129"/>
        </w:rPr>
        <w:t xml:space="preserve">, </w:t>
      </w:r>
      <w:r w:rsidR="005856E1" w:rsidRPr="007850AC">
        <w:rPr>
          <w:rFonts w:ascii="Segoe UI" w:hAnsi="Segoe UI" w:cs="Segoe UI"/>
          <w:color w:val="1D2129"/>
        </w:rPr>
        <w:t xml:space="preserve">der Lernprozess </w:t>
      </w:r>
      <w:r w:rsidRPr="007850AC">
        <w:rPr>
          <w:rFonts w:ascii="Segoe UI" w:hAnsi="Segoe UI" w:cs="Segoe UI"/>
          <w:color w:val="1D2129"/>
        </w:rPr>
        <w:t>dokumentier</w:t>
      </w:r>
      <w:r w:rsidR="005856E1" w:rsidRPr="007850AC">
        <w:rPr>
          <w:rFonts w:ascii="Segoe UI" w:hAnsi="Segoe UI" w:cs="Segoe UI"/>
          <w:color w:val="1D2129"/>
        </w:rPr>
        <w:t xml:space="preserve">t und </w:t>
      </w:r>
      <w:r w:rsidRPr="007850AC">
        <w:rPr>
          <w:rFonts w:ascii="Segoe UI" w:hAnsi="Segoe UI" w:cs="Segoe UI"/>
          <w:color w:val="1D2129"/>
        </w:rPr>
        <w:t>Kompetenzen sichtbar</w:t>
      </w:r>
      <w:r w:rsidR="005856E1" w:rsidRPr="007850AC">
        <w:rPr>
          <w:rFonts w:ascii="Segoe UI" w:hAnsi="Segoe UI" w:cs="Segoe UI"/>
          <w:color w:val="1D2129"/>
        </w:rPr>
        <w:t xml:space="preserve"> gemacht</w:t>
      </w:r>
      <w:r w:rsidRPr="007850AC">
        <w:rPr>
          <w:rFonts w:ascii="Segoe UI" w:hAnsi="Segoe UI" w:cs="Segoe UI"/>
          <w:color w:val="1D2129"/>
        </w:rPr>
        <w:t xml:space="preserve">. Das können zum Beispiel Unterrichtsmaterialien, Arbeitsergebnisse, </w:t>
      </w:r>
      <w:r w:rsidR="007850AC" w:rsidRPr="007850AC">
        <w:rPr>
          <w:rFonts w:ascii="Segoe UI" w:hAnsi="Segoe UI" w:cs="Segoe UI"/>
          <w:color w:val="1D2129"/>
        </w:rPr>
        <w:t xml:space="preserve">Planungen, Produkte von Lernenden, </w:t>
      </w:r>
      <w:r w:rsidRPr="007850AC">
        <w:rPr>
          <w:rFonts w:ascii="Segoe UI" w:hAnsi="Segoe UI" w:cs="Segoe UI"/>
          <w:color w:val="1D2129"/>
        </w:rPr>
        <w:t xml:space="preserve">Reflexionen, Kursbestätigungen und Kommentare sein. </w:t>
      </w:r>
    </w:p>
    <w:p w14:paraId="371E06B3" w14:textId="56945DF0" w:rsidR="007850AC" w:rsidRPr="007850AC" w:rsidRDefault="007850AC" w:rsidP="007850AC">
      <w:pPr>
        <w:pStyle w:val="Listenabsatz"/>
        <w:numPr>
          <w:ilvl w:val="0"/>
          <w:numId w:val="7"/>
        </w:numPr>
        <w:spacing w:after="0"/>
        <w:rPr>
          <w:rFonts w:ascii="Segoe UI" w:hAnsi="Segoe UI" w:cs="Segoe UI"/>
          <w:b/>
          <w:color w:val="1D2129"/>
        </w:rPr>
      </w:pPr>
      <w:r w:rsidRPr="007850AC">
        <w:rPr>
          <w:rFonts w:ascii="Segoe UI" w:hAnsi="Segoe UI" w:cs="Segoe UI"/>
          <w:color w:val="1D2129"/>
        </w:rPr>
        <w:t xml:space="preserve">Als Portfolioumgebung dient ein Blog. </w:t>
      </w:r>
      <w:r w:rsidR="0082258B" w:rsidRPr="007850AC">
        <w:rPr>
          <w:rFonts w:ascii="Segoe UI" w:hAnsi="Segoe UI" w:cs="Segoe UI"/>
          <w:color w:val="1D2129"/>
        </w:rPr>
        <w:t xml:space="preserve">Ein </w:t>
      </w:r>
      <w:r>
        <w:rPr>
          <w:rFonts w:ascii="Segoe UI" w:hAnsi="Segoe UI" w:cs="Segoe UI"/>
          <w:color w:val="1D2129"/>
        </w:rPr>
        <w:t>Blog</w:t>
      </w:r>
      <w:r w:rsidR="0082258B" w:rsidRPr="007850AC">
        <w:rPr>
          <w:rFonts w:ascii="Segoe UI" w:hAnsi="Segoe UI" w:cs="Segoe UI"/>
          <w:color w:val="1D2129"/>
        </w:rPr>
        <w:t xml:space="preserve"> kann Text, Audio, Video und andere Dokumente und Dateien </w:t>
      </w:r>
      <w:r>
        <w:rPr>
          <w:rFonts w:ascii="Segoe UI" w:hAnsi="Segoe UI" w:cs="Segoe UI"/>
          <w:color w:val="1D2129"/>
        </w:rPr>
        <w:t xml:space="preserve">sowie Links </w:t>
      </w:r>
      <w:r w:rsidR="0082258B" w:rsidRPr="007850AC">
        <w:rPr>
          <w:rFonts w:ascii="Segoe UI" w:hAnsi="Segoe UI" w:cs="Segoe UI"/>
          <w:color w:val="1D2129"/>
        </w:rPr>
        <w:t xml:space="preserve">enthalten. </w:t>
      </w:r>
    </w:p>
    <w:p w14:paraId="6F0052B9" w14:textId="443BAAD4" w:rsidR="0082258B" w:rsidRPr="007850AC" w:rsidRDefault="0082258B" w:rsidP="007850AC">
      <w:pPr>
        <w:pStyle w:val="Listenabsatz"/>
        <w:numPr>
          <w:ilvl w:val="0"/>
          <w:numId w:val="7"/>
        </w:numPr>
        <w:spacing w:after="0"/>
        <w:rPr>
          <w:rFonts w:ascii="Segoe UI" w:hAnsi="Segoe UI" w:cs="Segoe UI"/>
          <w:b/>
          <w:color w:val="1D2129"/>
        </w:rPr>
      </w:pPr>
      <w:r w:rsidRPr="007850AC">
        <w:rPr>
          <w:rFonts w:ascii="Segoe UI" w:hAnsi="Segoe UI" w:cs="Segoe UI"/>
          <w:color w:val="1D2129"/>
        </w:rPr>
        <w:t xml:space="preserve">Mit dem Erstellen eines </w:t>
      </w:r>
      <w:proofErr w:type="spellStart"/>
      <w:r w:rsidR="005856E1" w:rsidRPr="007850AC">
        <w:rPr>
          <w:rFonts w:ascii="Segoe UI" w:hAnsi="Segoe UI" w:cs="Segoe UI"/>
          <w:color w:val="1D2129"/>
        </w:rPr>
        <w:t>e</w:t>
      </w:r>
      <w:r w:rsidRPr="007850AC">
        <w:rPr>
          <w:rFonts w:ascii="Segoe UI" w:hAnsi="Segoe UI" w:cs="Segoe UI"/>
          <w:color w:val="1D2129"/>
        </w:rPr>
        <w:t>Portfolios</w:t>
      </w:r>
      <w:proofErr w:type="spellEnd"/>
      <w:r w:rsidRPr="007850AC">
        <w:rPr>
          <w:rFonts w:ascii="Segoe UI" w:hAnsi="Segoe UI" w:cs="Segoe UI"/>
          <w:color w:val="1D2129"/>
        </w:rPr>
        <w:t xml:space="preserve"> werden bereits einige Anwendungskompetenzen abgedeckt (z.B. Umgang mit Text, Audio und Video, publizieren im Web).</w:t>
      </w:r>
      <w:r w:rsidR="005856E1" w:rsidRPr="007850AC">
        <w:rPr>
          <w:rFonts w:ascii="Segoe UI" w:hAnsi="Segoe UI" w:cs="Segoe UI"/>
          <w:color w:val="1D2129"/>
        </w:rPr>
        <w:t xml:space="preserve"> </w:t>
      </w:r>
    </w:p>
    <w:p w14:paraId="65252E76" w14:textId="69B5C45D" w:rsidR="000F76DA" w:rsidRPr="000F76DA" w:rsidRDefault="0082258B" w:rsidP="000F76DA">
      <w:pPr>
        <w:pStyle w:val="Listenabsatz"/>
        <w:numPr>
          <w:ilvl w:val="0"/>
          <w:numId w:val="7"/>
        </w:numPr>
        <w:spacing w:after="0"/>
        <w:rPr>
          <w:rFonts w:ascii="Segoe UI" w:hAnsi="Segoe UI" w:cs="Segoe UI"/>
          <w:color w:val="1D2129"/>
        </w:rPr>
      </w:pPr>
      <w:r w:rsidRPr="007850AC">
        <w:rPr>
          <w:rFonts w:ascii="Segoe UI" w:hAnsi="Segoe UI" w:cs="Segoe UI"/>
          <w:color w:val="1D2129"/>
        </w:rPr>
        <w:t xml:space="preserve">Die Kursleitung </w:t>
      </w:r>
      <w:r w:rsidR="00A91446">
        <w:rPr>
          <w:rFonts w:ascii="Segoe UI" w:hAnsi="Segoe UI" w:cs="Segoe UI"/>
          <w:color w:val="1D2129"/>
        </w:rPr>
        <w:t>erhält</w:t>
      </w:r>
      <w:r w:rsidRPr="007850AC">
        <w:rPr>
          <w:rFonts w:ascii="Segoe UI" w:hAnsi="Segoe UI" w:cs="Segoe UI"/>
          <w:color w:val="1D2129"/>
        </w:rPr>
        <w:t xml:space="preserve"> Einblick in den Blog, </w:t>
      </w:r>
      <w:r w:rsidR="005856E1" w:rsidRPr="007850AC">
        <w:rPr>
          <w:rFonts w:ascii="Segoe UI" w:hAnsi="Segoe UI" w:cs="Segoe UI"/>
          <w:color w:val="1D2129"/>
        </w:rPr>
        <w:t xml:space="preserve">die </w:t>
      </w:r>
      <w:r w:rsidRPr="007850AC">
        <w:rPr>
          <w:rFonts w:ascii="Segoe UI" w:hAnsi="Segoe UI" w:cs="Segoe UI"/>
          <w:color w:val="1D2129"/>
        </w:rPr>
        <w:t>Freigabe für andere Kursteilnehmer ist freiwillig.</w:t>
      </w:r>
    </w:p>
    <w:p w14:paraId="7CC1DFBE" w14:textId="34B1679F" w:rsidR="005856E1" w:rsidRDefault="005856E1" w:rsidP="0082258B">
      <w:pPr>
        <w:spacing w:after="0"/>
        <w:rPr>
          <w:rFonts w:ascii="Segoe UI" w:hAnsi="Segoe UI" w:cs="Segoe UI"/>
          <w:color w:val="1D2129"/>
          <w:lang w:val="de-CH"/>
        </w:rPr>
      </w:pPr>
    </w:p>
    <w:p w14:paraId="14E1124F" w14:textId="609BA2E7" w:rsidR="005856E1" w:rsidRDefault="005856E1" w:rsidP="0082258B">
      <w:pPr>
        <w:spacing w:after="0"/>
        <w:rPr>
          <w:rFonts w:ascii="Segoe UI" w:hAnsi="Segoe UI" w:cs="Segoe UI"/>
          <w:b/>
          <w:color w:val="1D2129"/>
          <w:lang w:val="de-CH"/>
        </w:rPr>
      </w:pPr>
      <w:r w:rsidRPr="005856E1">
        <w:rPr>
          <w:rFonts w:ascii="Segoe UI" w:hAnsi="Segoe UI" w:cs="Segoe UI"/>
          <w:b/>
          <w:color w:val="1D2129"/>
          <w:lang w:val="de-CH"/>
        </w:rPr>
        <w:t>Vorgehensweise:</w:t>
      </w:r>
    </w:p>
    <w:p w14:paraId="4DC56E74" w14:textId="333557FE" w:rsidR="005856E1" w:rsidRDefault="005856E1" w:rsidP="005856E1">
      <w:pPr>
        <w:pStyle w:val="Listenabsatz"/>
        <w:numPr>
          <w:ilvl w:val="0"/>
          <w:numId w:val="5"/>
        </w:numPr>
        <w:spacing w:after="0"/>
        <w:rPr>
          <w:rFonts w:ascii="Segoe UI" w:hAnsi="Segoe UI" w:cs="Segoe UI"/>
          <w:color w:val="1D2129"/>
        </w:rPr>
      </w:pPr>
      <w:r>
        <w:rPr>
          <w:rFonts w:ascii="Segoe UI" w:hAnsi="Segoe UI" w:cs="Segoe UI"/>
          <w:color w:val="1D2129"/>
        </w:rPr>
        <w:t>Blog eröffnen</w:t>
      </w:r>
    </w:p>
    <w:p w14:paraId="207D7C46" w14:textId="3E025BE5" w:rsidR="005856E1" w:rsidRDefault="005856E1" w:rsidP="005856E1">
      <w:pPr>
        <w:pStyle w:val="Listenabsatz"/>
        <w:numPr>
          <w:ilvl w:val="0"/>
          <w:numId w:val="5"/>
        </w:numPr>
        <w:spacing w:after="0"/>
        <w:rPr>
          <w:rFonts w:ascii="Segoe UI" w:hAnsi="Segoe UI" w:cs="Segoe UI"/>
          <w:color w:val="1D2129"/>
        </w:rPr>
      </w:pPr>
      <w:r>
        <w:rPr>
          <w:rFonts w:ascii="Segoe UI" w:hAnsi="Segoe UI" w:cs="Segoe UI"/>
          <w:color w:val="1D2129"/>
        </w:rPr>
        <w:t>Umsetzung im Blog dokumentieren («Lernspuren» sammeln)</w:t>
      </w:r>
    </w:p>
    <w:p w14:paraId="71FA4C1B" w14:textId="77777777" w:rsidR="001405C4" w:rsidRDefault="001405C4" w:rsidP="005856E1">
      <w:pPr>
        <w:pStyle w:val="Listenabsatz"/>
        <w:numPr>
          <w:ilvl w:val="0"/>
          <w:numId w:val="5"/>
        </w:numPr>
        <w:spacing w:after="0"/>
        <w:rPr>
          <w:rFonts w:ascii="Segoe UI" w:hAnsi="Segoe UI" w:cs="Segoe UI"/>
          <w:color w:val="1D2129"/>
        </w:rPr>
      </w:pPr>
      <w:r>
        <w:rPr>
          <w:rFonts w:ascii="Segoe UI" w:hAnsi="Segoe UI" w:cs="Segoe UI"/>
          <w:color w:val="1D2129"/>
        </w:rPr>
        <w:t>Gruppencoaching als Standortbestimmung:</w:t>
      </w:r>
    </w:p>
    <w:p w14:paraId="7B8C257F" w14:textId="2A469189" w:rsidR="005856E1" w:rsidRDefault="005856E1" w:rsidP="001405C4">
      <w:pPr>
        <w:pStyle w:val="Listenabsatz"/>
        <w:numPr>
          <w:ilvl w:val="1"/>
          <w:numId w:val="5"/>
        </w:numPr>
        <w:spacing w:after="0"/>
        <w:rPr>
          <w:rFonts w:ascii="Segoe UI" w:hAnsi="Segoe UI" w:cs="Segoe UI"/>
          <w:color w:val="1D2129"/>
        </w:rPr>
      </w:pPr>
      <w:r>
        <w:rPr>
          <w:rFonts w:ascii="Segoe UI" w:hAnsi="Segoe UI" w:cs="Segoe UI"/>
          <w:color w:val="1D2129"/>
        </w:rPr>
        <w:t xml:space="preserve">Blog vor dem Gruppencoaching der Kursleitung freigeben. </w:t>
      </w:r>
    </w:p>
    <w:p w14:paraId="7049F3A2" w14:textId="3C132092" w:rsidR="001405C4" w:rsidRDefault="001405C4" w:rsidP="001405C4">
      <w:pPr>
        <w:pStyle w:val="Listenabsatz"/>
        <w:numPr>
          <w:ilvl w:val="1"/>
          <w:numId w:val="5"/>
        </w:numPr>
        <w:spacing w:after="0"/>
        <w:rPr>
          <w:rFonts w:ascii="Segoe UI" w:hAnsi="Segoe UI" w:cs="Segoe UI"/>
          <w:color w:val="1D2129"/>
        </w:rPr>
      </w:pPr>
      <w:r>
        <w:rPr>
          <w:rFonts w:ascii="Segoe UI" w:hAnsi="Segoe UI" w:cs="Segoe UI"/>
          <w:color w:val="1D2129"/>
        </w:rPr>
        <w:t>Gruppencoaching Teil 1: Peer-Feedback anhand der Beurteilungskriterien</w:t>
      </w:r>
    </w:p>
    <w:p w14:paraId="44D567EA" w14:textId="1F69671C" w:rsidR="001405C4" w:rsidRDefault="001405C4" w:rsidP="001405C4">
      <w:pPr>
        <w:pStyle w:val="Listenabsatz"/>
        <w:numPr>
          <w:ilvl w:val="1"/>
          <w:numId w:val="5"/>
        </w:numPr>
        <w:spacing w:after="0"/>
        <w:rPr>
          <w:rFonts w:ascii="Segoe UI" w:hAnsi="Segoe UI" w:cs="Segoe UI"/>
          <w:color w:val="1D2129"/>
        </w:rPr>
      </w:pPr>
      <w:r>
        <w:rPr>
          <w:rFonts w:ascii="Segoe UI" w:hAnsi="Segoe UI" w:cs="Segoe UI"/>
          <w:color w:val="1D2129"/>
        </w:rPr>
        <w:t>Gruppencoaching Teil 2: mündliche Klärung von Fragen mit der Kursleitung</w:t>
      </w:r>
    </w:p>
    <w:p w14:paraId="499499A0" w14:textId="77777777" w:rsidR="001405C4" w:rsidRDefault="001405C4" w:rsidP="001405C4">
      <w:pPr>
        <w:pStyle w:val="Listenabsatz"/>
        <w:numPr>
          <w:ilvl w:val="0"/>
          <w:numId w:val="5"/>
        </w:numPr>
        <w:spacing w:after="0"/>
        <w:rPr>
          <w:rFonts w:ascii="Segoe UI" w:hAnsi="Segoe UI" w:cs="Segoe UI"/>
          <w:color w:val="1D2129"/>
        </w:rPr>
      </w:pPr>
      <w:r>
        <w:rPr>
          <w:rFonts w:ascii="Segoe UI" w:hAnsi="Segoe UI" w:cs="Segoe UI"/>
          <w:color w:val="1D2129"/>
        </w:rPr>
        <w:t>Umsetzung im Blog dokumentieren («Lernspuren» sammeln)</w:t>
      </w:r>
    </w:p>
    <w:p w14:paraId="050C9B78" w14:textId="0AE71D08" w:rsidR="005856E1" w:rsidRDefault="001405C4" w:rsidP="005856E1">
      <w:pPr>
        <w:pStyle w:val="Listenabsatz"/>
        <w:numPr>
          <w:ilvl w:val="0"/>
          <w:numId w:val="5"/>
        </w:numPr>
        <w:spacing w:after="0"/>
        <w:rPr>
          <w:rFonts w:ascii="Segoe UI" w:hAnsi="Segoe UI" w:cs="Segoe UI"/>
          <w:color w:val="1D2129"/>
        </w:rPr>
      </w:pPr>
      <w:r>
        <w:rPr>
          <w:rFonts w:ascii="Segoe UI" w:hAnsi="Segoe UI" w:cs="Segoe UI"/>
          <w:color w:val="1D2129"/>
        </w:rPr>
        <w:t>Blog abschliessen (Texte redigieren, Vollständigkeit prüfen)</w:t>
      </w:r>
    </w:p>
    <w:p w14:paraId="5F51675D" w14:textId="4F8A66F1" w:rsidR="001405C4" w:rsidRDefault="001405C4" w:rsidP="005856E1">
      <w:pPr>
        <w:pStyle w:val="Listenabsatz"/>
        <w:numPr>
          <w:ilvl w:val="0"/>
          <w:numId w:val="5"/>
        </w:numPr>
        <w:spacing w:after="0"/>
        <w:rPr>
          <w:rFonts w:ascii="Segoe UI" w:hAnsi="Segoe UI" w:cs="Segoe UI"/>
          <w:color w:val="1D2129"/>
        </w:rPr>
      </w:pPr>
      <w:r w:rsidRPr="00C112E9">
        <w:rPr>
          <w:rFonts w:ascii="Segoe UI" w:hAnsi="Segoe UI" w:cs="Segoe UI"/>
          <w:color w:val="1D2129"/>
        </w:rPr>
        <w:t>Peer-Feedback:</w:t>
      </w:r>
      <w:r>
        <w:rPr>
          <w:rFonts w:ascii="Segoe UI" w:hAnsi="Segoe UI" w:cs="Segoe UI"/>
          <w:color w:val="1D2129"/>
        </w:rPr>
        <w:t xml:space="preserve"> Eine andere Kursteilnehmerin / ein anderer Kursteilnehmer gibt ein Feedback anhand der Beurteilungskriterien. Wenn nötig</w:t>
      </w:r>
      <w:r w:rsidR="00ED4798">
        <w:rPr>
          <w:rFonts w:ascii="Segoe UI" w:hAnsi="Segoe UI" w:cs="Segoe UI"/>
          <w:color w:val="1D2129"/>
        </w:rPr>
        <w:t>,</w:t>
      </w:r>
      <w:r>
        <w:rPr>
          <w:rFonts w:ascii="Segoe UI" w:hAnsi="Segoe UI" w:cs="Segoe UI"/>
          <w:color w:val="1D2129"/>
        </w:rPr>
        <w:t xml:space="preserve"> wird das Portfolio überarbeitet.</w:t>
      </w:r>
    </w:p>
    <w:p w14:paraId="4841BEF6" w14:textId="6EF5E4B6" w:rsidR="005E0384" w:rsidRPr="005E0384" w:rsidRDefault="001405C4" w:rsidP="005856E1">
      <w:pPr>
        <w:pStyle w:val="Listenabsatz"/>
        <w:numPr>
          <w:ilvl w:val="0"/>
          <w:numId w:val="5"/>
        </w:numPr>
        <w:spacing w:after="0"/>
        <w:rPr>
          <w:rFonts w:ascii="Segoe UI" w:hAnsi="Segoe UI" w:cs="Segoe UI"/>
          <w:color w:val="1D2129"/>
        </w:rPr>
      </w:pPr>
      <w:r w:rsidRPr="005E0384">
        <w:rPr>
          <w:rFonts w:ascii="Segoe UI" w:hAnsi="Segoe UI" w:cs="Segoe UI"/>
          <w:color w:val="1D2129"/>
        </w:rPr>
        <w:t xml:space="preserve">Beurteilung durch die Kursleitung. </w:t>
      </w:r>
      <w:r w:rsidR="00DA772C">
        <w:rPr>
          <w:rFonts w:ascii="Segoe UI" w:hAnsi="Segoe UI" w:cs="Segoe UI"/>
          <w:color w:val="1D2129"/>
        </w:rPr>
        <w:t xml:space="preserve">Bei </w:t>
      </w:r>
      <w:r w:rsidR="00D169EF">
        <w:rPr>
          <w:rFonts w:ascii="Segoe UI" w:hAnsi="Segoe UI" w:cs="Segoe UI"/>
          <w:color w:val="1D2129"/>
        </w:rPr>
        <w:t>Arbeiten mit</w:t>
      </w:r>
      <w:r w:rsidR="00387C29">
        <w:rPr>
          <w:rFonts w:ascii="Segoe UI" w:hAnsi="Segoe UI" w:cs="Segoe UI"/>
          <w:color w:val="1D2129"/>
        </w:rPr>
        <w:t xml:space="preserve"> der Beurteilung «zur Überarbeitung zurückgewiesen» oder «nicht erfüllt» </w:t>
      </w:r>
      <w:r w:rsidR="00DA772C">
        <w:rPr>
          <w:rFonts w:ascii="Segoe UI" w:hAnsi="Segoe UI" w:cs="Segoe UI"/>
          <w:color w:val="1D2129"/>
        </w:rPr>
        <w:t>haben beide Kursleitungen die Beurteilung miteinander abgesprochen</w:t>
      </w:r>
      <w:r w:rsidR="00C112E9">
        <w:rPr>
          <w:rFonts w:ascii="Segoe UI" w:hAnsi="Segoe UI" w:cs="Segoe UI"/>
          <w:color w:val="1D2129"/>
        </w:rPr>
        <w:t>.</w:t>
      </w:r>
    </w:p>
    <w:p w14:paraId="31CDFA8A" w14:textId="21053BA2" w:rsidR="001405C4" w:rsidRPr="00647600" w:rsidRDefault="005E0384" w:rsidP="005856E1">
      <w:pPr>
        <w:pStyle w:val="Listenabsatz"/>
        <w:numPr>
          <w:ilvl w:val="0"/>
          <w:numId w:val="5"/>
        </w:numPr>
        <w:spacing w:after="0"/>
        <w:rPr>
          <w:rFonts w:ascii="Segoe UI" w:hAnsi="Segoe UI" w:cs="Segoe UI"/>
          <w:color w:val="1D2129"/>
        </w:rPr>
      </w:pPr>
      <w:r w:rsidRPr="00D379CF">
        <w:rPr>
          <w:rFonts w:ascii="Segoe UI" w:hAnsi="Segoe UI" w:cs="Segoe UI"/>
          <w:color w:val="1D2129"/>
        </w:rPr>
        <w:t xml:space="preserve">Das Amt für Volksschulen prüft die formalen Kriterien und erteilt </w:t>
      </w:r>
      <w:r w:rsidR="00183D3D" w:rsidRPr="00647600">
        <w:rPr>
          <w:rFonts w:ascii="Segoe UI" w:hAnsi="Segoe UI" w:cs="Segoe UI"/>
          <w:color w:val="1D2129"/>
        </w:rPr>
        <w:t>die kantonale Lehrbewilligung für das Fach Medien und Informatik</w:t>
      </w:r>
      <w:r w:rsidRPr="00647600">
        <w:rPr>
          <w:rFonts w:ascii="Segoe UI" w:hAnsi="Segoe UI" w:cs="Segoe UI"/>
          <w:color w:val="1D2129"/>
        </w:rPr>
        <w:t>.</w:t>
      </w:r>
    </w:p>
    <w:p w14:paraId="008EECE6" w14:textId="77777777" w:rsidR="005E0384" w:rsidRDefault="005E0384">
      <w:pPr>
        <w:spacing w:after="0" w:line="276" w:lineRule="auto"/>
        <w:contextualSpacing/>
        <w:rPr>
          <w:rFonts w:ascii="Segoe UI" w:hAnsi="Segoe UI" w:cs="Segoe UI"/>
          <w:color w:val="1D2129"/>
          <w:lang w:val="de-CH"/>
        </w:rPr>
      </w:pPr>
    </w:p>
    <w:p w14:paraId="024E235F" w14:textId="412FB39D" w:rsidR="005E0384" w:rsidRDefault="005E0384">
      <w:pPr>
        <w:spacing w:after="0" w:line="276" w:lineRule="auto"/>
        <w:contextualSpacing/>
        <w:rPr>
          <w:rFonts w:ascii="Segoe UI" w:hAnsi="Segoe UI" w:cs="Segoe UI"/>
          <w:b/>
          <w:color w:val="1D2129"/>
          <w:lang w:val="de-CH"/>
        </w:rPr>
      </w:pPr>
      <w:r>
        <w:rPr>
          <w:rFonts w:ascii="Segoe UI" w:hAnsi="Segoe UI" w:cs="Segoe UI"/>
          <w:b/>
          <w:color w:val="1D2129"/>
          <w:lang w:val="de-CH"/>
        </w:rPr>
        <w:t>Beurteilung</w:t>
      </w:r>
    </w:p>
    <w:p w14:paraId="5E0A58BD" w14:textId="3ECFA5CA" w:rsidR="005E0384" w:rsidRDefault="005E0384">
      <w:pPr>
        <w:spacing w:after="0" w:line="276" w:lineRule="auto"/>
        <w:contextualSpacing/>
        <w:rPr>
          <w:rFonts w:ascii="Segoe UI" w:hAnsi="Segoe UI" w:cs="Segoe UI"/>
          <w:color w:val="1D2129"/>
          <w:lang w:val="de-CH"/>
        </w:rPr>
      </w:pPr>
      <w:r>
        <w:rPr>
          <w:rFonts w:ascii="Segoe UI" w:hAnsi="Segoe UI" w:cs="Segoe UI"/>
          <w:color w:val="1D2129"/>
          <w:lang w:val="de-CH"/>
        </w:rPr>
        <w:t xml:space="preserve">Um den Kompetenznachweis zu bestehen, </w:t>
      </w:r>
      <w:r w:rsidRPr="00C1177B">
        <w:rPr>
          <w:rFonts w:ascii="Segoe UI" w:hAnsi="Segoe UI" w:cs="Segoe UI"/>
          <w:color w:val="1D2129"/>
          <w:lang w:val="de-CH"/>
        </w:rPr>
        <w:t xml:space="preserve">müssen </w:t>
      </w:r>
      <w:r w:rsidR="00821413" w:rsidRPr="00C1177B">
        <w:rPr>
          <w:rFonts w:ascii="Segoe UI" w:hAnsi="Segoe UI" w:cs="Segoe UI"/>
          <w:color w:val="1D2129"/>
          <w:lang w:val="de-CH"/>
        </w:rPr>
        <w:t>8</w:t>
      </w:r>
      <w:r w:rsidRPr="00C1177B">
        <w:rPr>
          <w:rFonts w:ascii="Segoe UI" w:hAnsi="Segoe UI" w:cs="Segoe UI"/>
          <w:color w:val="1D2129"/>
          <w:lang w:val="de-CH"/>
        </w:rPr>
        <w:t xml:space="preserve"> der insgesamt </w:t>
      </w:r>
      <w:r w:rsidR="00821413" w:rsidRPr="00C1177B">
        <w:rPr>
          <w:rFonts w:ascii="Segoe UI" w:hAnsi="Segoe UI" w:cs="Segoe UI"/>
          <w:color w:val="1D2129"/>
          <w:lang w:val="de-CH"/>
        </w:rPr>
        <w:t>9</w:t>
      </w:r>
      <w:r w:rsidRPr="00C1177B">
        <w:rPr>
          <w:rFonts w:ascii="Segoe UI" w:hAnsi="Segoe UI" w:cs="Segoe UI"/>
          <w:color w:val="1D2129"/>
          <w:lang w:val="de-CH"/>
        </w:rPr>
        <w:t xml:space="preserve"> Kriterien erfüllt sein. Dabei </w:t>
      </w:r>
      <w:r w:rsidR="00821413" w:rsidRPr="00C1177B">
        <w:rPr>
          <w:rFonts w:ascii="Segoe UI" w:hAnsi="Segoe UI" w:cs="Segoe UI"/>
          <w:color w:val="1D2129"/>
          <w:lang w:val="de-CH"/>
        </w:rPr>
        <w:t>muss das</w:t>
      </w:r>
      <w:r w:rsidRPr="00C1177B">
        <w:rPr>
          <w:rFonts w:ascii="Segoe UI" w:hAnsi="Segoe UI" w:cs="Segoe UI"/>
          <w:color w:val="1D2129"/>
          <w:lang w:val="de-CH"/>
        </w:rPr>
        <w:t xml:space="preserve"> </w:t>
      </w:r>
      <w:r w:rsidR="00821413" w:rsidRPr="00C1177B">
        <w:rPr>
          <w:rFonts w:ascii="Segoe UI" w:hAnsi="Segoe UI" w:cs="Segoe UI"/>
          <w:color w:val="1D2129"/>
          <w:lang w:val="de-CH"/>
        </w:rPr>
        <w:t>Kriterium</w:t>
      </w:r>
      <w:r w:rsidRPr="00C1177B">
        <w:rPr>
          <w:rFonts w:ascii="Segoe UI" w:hAnsi="Segoe UI" w:cs="Segoe UI"/>
          <w:color w:val="1D2129"/>
          <w:lang w:val="de-CH"/>
        </w:rPr>
        <w:t xml:space="preserve"> Nummer </w:t>
      </w:r>
      <w:r w:rsidR="00821413" w:rsidRPr="00C1177B">
        <w:rPr>
          <w:rFonts w:ascii="Segoe UI" w:hAnsi="Segoe UI" w:cs="Segoe UI"/>
          <w:color w:val="1D2129"/>
          <w:lang w:val="de-CH"/>
        </w:rPr>
        <w:t>1</w:t>
      </w:r>
      <w:r w:rsidRPr="00C1177B">
        <w:rPr>
          <w:rFonts w:ascii="Segoe UI" w:hAnsi="Segoe UI" w:cs="Segoe UI"/>
          <w:color w:val="1D2129"/>
          <w:lang w:val="de-CH"/>
        </w:rPr>
        <w:t xml:space="preserve"> unbedingt</w:t>
      </w:r>
      <w:r>
        <w:rPr>
          <w:rFonts w:ascii="Segoe UI" w:hAnsi="Segoe UI" w:cs="Segoe UI"/>
          <w:color w:val="1D2129"/>
          <w:lang w:val="de-CH"/>
        </w:rPr>
        <w:t xml:space="preserve"> erfüllt sein. </w:t>
      </w:r>
      <w:r w:rsidRPr="005E0384">
        <w:rPr>
          <w:rFonts w:ascii="Segoe UI" w:hAnsi="Segoe UI" w:cs="Segoe UI"/>
          <w:color w:val="1D2129"/>
          <w:lang w:val="de-CH"/>
        </w:rPr>
        <w:t>Der Kompetenznachweis wird als «erfüllt», «zur Überarbeitung zurückgewiesen» oder «nicht erfüllt» beurteilt. Ist der Kompetenznachweis erfüllt, empfiehlt die Kursleitung dem Amt für Volksschulen, der Verfasserin/ dem Verfasser</w:t>
      </w:r>
      <w:r w:rsidR="00183D3D">
        <w:rPr>
          <w:rFonts w:ascii="Segoe UI" w:hAnsi="Segoe UI" w:cs="Segoe UI"/>
          <w:color w:val="1D2129"/>
          <w:lang w:val="de-CH"/>
        </w:rPr>
        <w:t xml:space="preserve"> </w:t>
      </w:r>
      <w:r w:rsidR="00183D3D" w:rsidRPr="00647600">
        <w:rPr>
          <w:rFonts w:ascii="Segoe UI" w:hAnsi="Segoe UI" w:cs="Segoe UI"/>
          <w:color w:val="1D2129"/>
          <w:lang w:val="de-CH"/>
        </w:rPr>
        <w:t>die</w:t>
      </w:r>
      <w:r w:rsidRPr="00647600">
        <w:rPr>
          <w:rFonts w:ascii="Segoe UI" w:hAnsi="Segoe UI" w:cs="Segoe UI"/>
          <w:color w:val="1D2129"/>
          <w:lang w:val="de-CH"/>
        </w:rPr>
        <w:t xml:space="preserve"> kantonale </w:t>
      </w:r>
      <w:r w:rsidR="00183D3D" w:rsidRPr="00647600">
        <w:rPr>
          <w:rFonts w:ascii="Segoe UI" w:hAnsi="Segoe UI" w:cs="Segoe UI"/>
          <w:color w:val="1D2129"/>
          <w:lang w:val="de-CH"/>
        </w:rPr>
        <w:t>Lehrbewilligung</w:t>
      </w:r>
      <w:r w:rsidRPr="00647600">
        <w:rPr>
          <w:rFonts w:ascii="Segoe UI" w:hAnsi="Segoe UI" w:cs="Segoe UI"/>
          <w:color w:val="1D2129"/>
          <w:lang w:val="de-CH"/>
        </w:rPr>
        <w:t xml:space="preserve"> für das Fach M+I.</w:t>
      </w:r>
      <w:r w:rsidR="00E63E5E" w:rsidRPr="00647600">
        <w:rPr>
          <w:rFonts w:ascii="Segoe UI" w:hAnsi="Segoe UI" w:cs="Segoe UI"/>
          <w:color w:val="1D2129"/>
          <w:lang w:val="de-CH"/>
        </w:rPr>
        <w:t xml:space="preserve"> Ist</w:t>
      </w:r>
      <w:r w:rsidR="00E63E5E">
        <w:rPr>
          <w:rFonts w:ascii="Segoe UI" w:hAnsi="Segoe UI" w:cs="Segoe UI"/>
          <w:color w:val="1D2129"/>
          <w:lang w:val="de-CH"/>
        </w:rPr>
        <w:t xml:space="preserve"> der Kompetenznachweis «zur Überarbeitung zurückgewiesen», so teilt die Kursleitung mit, wo genau Nacharbeit zu leisten ist. Ist der Kompetenznachweis «nicht erfüllt», muss der Blog neu aufgesetzt und dokumentiert werden.</w:t>
      </w:r>
    </w:p>
    <w:p w14:paraId="6086C4A9" w14:textId="3E58F04A" w:rsidR="00E63E5E" w:rsidRPr="006B1150" w:rsidRDefault="00821413">
      <w:pPr>
        <w:spacing w:after="0" w:line="276" w:lineRule="auto"/>
        <w:contextualSpacing/>
        <w:rPr>
          <w:rFonts w:ascii="Segoe UI" w:hAnsi="Segoe UI" w:cs="Segoe UI"/>
          <w:color w:val="1D2129"/>
          <w:lang w:val="de-CH"/>
        </w:rPr>
      </w:pPr>
      <w:r w:rsidRPr="006B1150">
        <w:rPr>
          <w:rFonts w:ascii="Segoe UI" w:hAnsi="Segoe UI" w:cs="Segoe UI"/>
          <w:color w:val="1D2129"/>
          <w:lang w:val="de-CH"/>
        </w:rPr>
        <w:t xml:space="preserve">Falls die Verfasserin/ der Verfasser mit der Beurteilung nicht einverstanden ist, kann sie/ er beim Amt für Volksschulen </w:t>
      </w:r>
      <w:r w:rsidR="005E0384" w:rsidRPr="006B1150">
        <w:rPr>
          <w:rFonts w:ascii="Segoe UI" w:hAnsi="Segoe UI" w:cs="Segoe UI"/>
          <w:color w:val="1D2129"/>
          <w:lang w:val="de-CH"/>
        </w:rPr>
        <w:t>Einsprache</w:t>
      </w:r>
      <w:r w:rsidRPr="006B1150">
        <w:rPr>
          <w:rFonts w:ascii="Segoe UI" w:hAnsi="Segoe UI" w:cs="Segoe UI"/>
          <w:color w:val="1D2129"/>
          <w:lang w:val="de-CH"/>
        </w:rPr>
        <w:t xml:space="preserve"> erheben. </w:t>
      </w:r>
    </w:p>
    <w:p w14:paraId="6989817B" w14:textId="2E2F4C29" w:rsidR="003B0DC6" w:rsidRPr="00E63E5E" w:rsidRDefault="003B0DC6" w:rsidP="00E63E5E">
      <w:pPr>
        <w:spacing w:after="0" w:line="276" w:lineRule="auto"/>
        <w:contextualSpacing/>
        <w:rPr>
          <w:rFonts w:ascii="Segoe UI" w:hAnsi="Segoe UI" w:cs="Segoe UI"/>
          <w:color w:val="1D2129"/>
          <w:lang w:val="de-CH"/>
        </w:rPr>
      </w:pPr>
    </w:p>
    <w:p w14:paraId="576954D5" w14:textId="77777777" w:rsidR="003B0DC6" w:rsidRDefault="003B0DC6">
      <w:pPr>
        <w:rPr>
          <w:color w:val="1D2129"/>
          <w:sz w:val="20"/>
          <w:szCs w:val="20"/>
        </w:rPr>
      </w:pPr>
      <w:r>
        <w:rPr>
          <w:color w:val="1D2129"/>
          <w:sz w:val="20"/>
          <w:szCs w:val="20"/>
        </w:rPr>
        <w:br w:type="page"/>
      </w:r>
    </w:p>
    <w:p w14:paraId="7EE85235" w14:textId="6509E7A1" w:rsidR="003B0DC6" w:rsidRPr="0029434C" w:rsidRDefault="003B0DC6" w:rsidP="001837CC">
      <w:pPr>
        <w:pStyle w:val="berschrift2"/>
      </w:pPr>
      <w:r>
        <w:lastRenderedPageBreak/>
        <w:t xml:space="preserve">Beurteilung </w:t>
      </w:r>
      <w:proofErr w:type="spellStart"/>
      <w:r>
        <w:t>ePortfolio</w:t>
      </w:r>
      <w:proofErr w:type="spellEnd"/>
      <w:r w:rsidR="00F24382">
        <w:t xml:space="preserve"> NQMI</w:t>
      </w:r>
      <w:r w:rsidR="0082258B">
        <w:t xml:space="preserve"> </w:t>
      </w:r>
      <w:r w:rsidR="00C1177B">
        <w:t>- Kursleitung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0DC6" w14:paraId="525AD11B" w14:textId="77777777" w:rsidTr="00243289">
        <w:tc>
          <w:tcPr>
            <w:tcW w:w="9062" w:type="dxa"/>
          </w:tcPr>
          <w:p w14:paraId="329D29D6" w14:textId="487DB0E6" w:rsidR="003B0DC6" w:rsidRDefault="003B0DC6" w:rsidP="00243289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 der Verfasserin / des Verfassers:</w:t>
            </w:r>
          </w:p>
        </w:tc>
      </w:tr>
      <w:tr w:rsidR="00F24382" w14:paraId="1C316DDF" w14:textId="77777777" w:rsidTr="00243289">
        <w:tc>
          <w:tcPr>
            <w:tcW w:w="9062" w:type="dxa"/>
          </w:tcPr>
          <w:p w14:paraId="09EEDDF4" w14:textId="1A480FE8" w:rsidR="00F24382" w:rsidRDefault="00F24382" w:rsidP="00243289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Der Verfasser / die Verfasserin strebt</w:t>
            </w:r>
            <w:r w:rsidR="00183D3D">
              <w:rPr>
                <w:rFonts w:ascii="Segoe UI" w:hAnsi="Segoe UI" w:cs="Segoe UI"/>
              </w:rPr>
              <w:t xml:space="preserve"> </w:t>
            </w:r>
            <w:r w:rsidR="00183D3D" w:rsidRPr="00647600">
              <w:rPr>
                <w:rFonts w:ascii="Segoe UI" w:hAnsi="Segoe UI" w:cs="Segoe UI"/>
              </w:rPr>
              <w:t>die</w:t>
            </w:r>
            <w:r w:rsidRPr="00647600">
              <w:rPr>
                <w:rFonts w:ascii="Segoe UI" w:hAnsi="Segoe UI" w:cs="Segoe UI"/>
              </w:rPr>
              <w:t xml:space="preserve"> </w:t>
            </w:r>
            <w:r w:rsidR="00183D3D" w:rsidRPr="00647600">
              <w:rPr>
                <w:rFonts w:ascii="Segoe UI" w:hAnsi="Segoe UI" w:cs="Segoe UI"/>
              </w:rPr>
              <w:t xml:space="preserve">Lehrbewilligung </w:t>
            </w:r>
            <w:r w:rsidRPr="00647600">
              <w:rPr>
                <w:rFonts w:ascii="Segoe UI" w:hAnsi="Segoe UI" w:cs="Segoe UI"/>
              </w:rPr>
              <w:t>für</w:t>
            </w:r>
            <w:r>
              <w:rPr>
                <w:rFonts w:ascii="Segoe UI" w:hAnsi="Segoe UI" w:cs="Segoe UI"/>
              </w:rPr>
              <w:t xml:space="preserve"> den folgenden Zyklus an:</w:t>
            </w:r>
          </w:p>
          <w:p w14:paraId="30A3EFC0" w14:textId="17C354A9" w:rsidR="00F24382" w:rsidRDefault="00F24382" w:rsidP="00E13FD4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Zyklus 2</w:t>
            </w:r>
            <w:r w:rsidR="00E13FD4"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Zyklus 3</w:t>
            </w:r>
          </w:p>
        </w:tc>
      </w:tr>
      <w:tr w:rsidR="003B0DC6" w14:paraId="17383819" w14:textId="77777777" w:rsidTr="00243289">
        <w:tc>
          <w:tcPr>
            <w:tcW w:w="9062" w:type="dxa"/>
          </w:tcPr>
          <w:p w14:paraId="0114D4E6" w14:textId="69B2EC0D" w:rsidR="003B0DC6" w:rsidRDefault="00F24382" w:rsidP="00243289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URL des </w:t>
            </w:r>
            <w:proofErr w:type="spellStart"/>
            <w:r>
              <w:rPr>
                <w:rFonts w:ascii="Segoe UI" w:hAnsi="Segoe UI" w:cs="Segoe UI"/>
              </w:rPr>
              <w:t>ePortfolios</w:t>
            </w:r>
            <w:proofErr w:type="spellEnd"/>
            <w:r>
              <w:rPr>
                <w:rFonts w:ascii="Segoe UI" w:hAnsi="Segoe UI" w:cs="Segoe UI"/>
              </w:rPr>
              <w:t>:</w:t>
            </w:r>
          </w:p>
        </w:tc>
      </w:tr>
    </w:tbl>
    <w:p w14:paraId="62CCE7EE" w14:textId="77777777" w:rsidR="003B0DC6" w:rsidRDefault="003B0DC6" w:rsidP="003B0DC6">
      <w:pPr>
        <w:spacing w:after="0"/>
        <w:rPr>
          <w:rFonts w:ascii="Segoe UI" w:hAnsi="Segoe UI" w:cs="Segoe UI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2976"/>
      </w:tblGrid>
      <w:tr w:rsidR="00F24382" w:rsidRPr="00800022" w14:paraId="165BC629" w14:textId="77777777" w:rsidTr="00F24382">
        <w:tc>
          <w:tcPr>
            <w:tcW w:w="3964" w:type="dxa"/>
            <w:shd w:val="clear" w:color="auto" w:fill="D9D9D9" w:themeFill="background1" w:themeFillShade="D9"/>
          </w:tcPr>
          <w:p w14:paraId="55A4DB8F" w14:textId="77777777" w:rsidR="00F24382" w:rsidRPr="00800022" w:rsidRDefault="00F24382" w:rsidP="00243289">
            <w:pPr>
              <w:spacing w:before="120"/>
              <w:rPr>
                <w:rFonts w:ascii="Segoe UI Semibold" w:hAnsi="Segoe UI Semibold" w:cs="Segoe UI Semibold"/>
              </w:rPr>
            </w:pPr>
            <w:r w:rsidRPr="00800022">
              <w:rPr>
                <w:rFonts w:ascii="Segoe UI Semibold" w:hAnsi="Segoe UI Semibold" w:cs="Segoe UI Semibold"/>
              </w:rPr>
              <w:t>Kriterium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9EA7A6D" w14:textId="37CD4623" w:rsidR="00F24382" w:rsidRPr="00800022" w:rsidRDefault="00F24382" w:rsidP="00243289">
            <w:pPr>
              <w:spacing w:before="12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Bewertung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3678B66" w14:textId="77777777" w:rsidR="00F24382" w:rsidRPr="00800022" w:rsidRDefault="00F24382" w:rsidP="00243289">
            <w:pPr>
              <w:spacing w:before="120"/>
              <w:rPr>
                <w:rFonts w:ascii="Segoe UI Semibold" w:hAnsi="Segoe UI Semibold" w:cs="Segoe UI Semibold"/>
              </w:rPr>
            </w:pPr>
            <w:r w:rsidRPr="00800022">
              <w:rPr>
                <w:rFonts w:ascii="Segoe UI Semibold" w:hAnsi="Segoe UI Semibold" w:cs="Segoe UI Semibold"/>
              </w:rPr>
              <w:t>Kommentar</w:t>
            </w:r>
          </w:p>
        </w:tc>
      </w:tr>
      <w:tr w:rsidR="003B0DC6" w14:paraId="4A47EDC1" w14:textId="77777777" w:rsidTr="00243289">
        <w:tc>
          <w:tcPr>
            <w:tcW w:w="9067" w:type="dxa"/>
            <w:gridSpan w:val="3"/>
          </w:tcPr>
          <w:p w14:paraId="59CDE145" w14:textId="061637AE" w:rsidR="003B0DC6" w:rsidRPr="0032317B" w:rsidRDefault="00C43E20" w:rsidP="00243289">
            <w:pPr>
              <w:spacing w:before="12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Allgemein</w:t>
            </w:r>
          </w:p>
        </w:tc>
      </w:tr>
      <w:tr w:rsidR="003B0DC6" w14:paraId="7F92CEC9" w14:textId="77777777" w:rsidTr="00243289">
        <w:tc>
          <w:tcPr>
            <w:tcW w:w="3964" w:type="dxa"/>
          </w:tcPr>
          <w:p w14:paraId="4478EF36" w14:textId="603CB9DB" w:rsidR="003B0DC6" w:rsidRPr="007850AC" w:rsidRDefault="007850AC" w:rsidP="007850AC">
            <w:pPr>
              <w:pStyle w:val="Listenabsatz"/>
              <w:numPr>
                <w:ilvl w:val="0"/>
                <w:numId w:val="6"/>
              </w:numPr>
              <w:spacing w:before="120"/>
              <w:ind w:left="310"/>
              <w:rPr>
                <w:rFonts w:ascii="Segoe UI" w:hAnsi="Segoe UI" w:cs="Segoe UI"/>
              </w:rPr>
            </w:pPr>
            <w:r w:rsidRPr="007850AC">
              <w:rPr>
                <w:rFonts w:ascii="Segoe UI" w:hAnsi="Segoe UI" w:cs="Segoe UI"/>
              </w:rPr>
              <w:t>Es ist erkennbar, dass eine vertiefte Auseinandersetzung mit M+I stattgefunden hat.</w:t>
            </w:r>
            <w:r w:rsidR="00C1177B">
              <w:rPr>
                <w:rFonts w:ascii="Segoe UI" w:hAnsi="Segoe UI" w:cs="Segoe UI"/>
              </w:rPr>
              <w:t xml:space="preserve"> Der Lernprozess ist nachvollziehbar beschrieben und mit Dokumenten belegt.</w:t>
            </w:r>
          </w:p>
        </w:tc>
        <w:tc>
          <w:tcPr>
            <w:tcW w:w="2127" w:type="dxa"/>
          </w:tcPr>
          <w:p w14:paraId="6E7DCC3F" w14:textId="77777777" w:rsidR="003B0DC6" w:rsidRDefault="003B0DC6" w:rsidP="00243289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erfüllt</w:t>
            </w:r>
          </w:p>
          <w:p w14:paraId="0C8FB052" w14:textId="77777777" w:rsidR="003B0DC6" w:rsidRDefault="003B0DC6" w:rsidP="00243289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</w:t>
            </w:r>
            <w:r w:rsidR="00F24382">
              <w:rPr>
                <w:rFonts w:ascii="Segoe UI" w:hAnsi="Segoe UI" w:cs="Segoe UI"/>
              </w:rPr>
              <w:t>teilweise</w:t>
            </w:r>
            <w:r>
              <w:rPr>
                <w:rFonts w:ascii="Segoe UI" w:hAnsi="Segoe UI" w:cs="Segoe UI"/>
              </w:rPr>
              <w:t xml:space="preserve"> erfüllt</w:t>
            </w:r>
          </w:p>
          <w:p w14:paraId="6B1180B9" w14:textId="113DF2F4" w:rsidR="00F24382" w:rsidRDefault="00F24382" w:rsidP="00243289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nicht erfüllt</w:t>
            </w:r>
          </w:p>
        </w:tc>
        <w:tc>
          <w:tcPr>
            <w:tcW w:w="2976" w:type="dxa"/>
          </w:tcPr>
          <w:p w14:paraId="19843285" w14:textId="77777777" w:rsidR="003B0DC6" w:rsidRPr="00792324" w:rsidRDefault="003B0DC6" w:rsidP="0024328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B0DC6" w14:paraId="759245F0" w14:textId="77777777" w:rsidTr="00243289">
        <w:tc>
          <w:tcPr>
            <w:tcW w:w="3964" w:type="dxa"/>
          </w:tcPr>
          <w:p w14:paraId="1437EAAA" w14:textId="272EA8AF" w:rsidR="003B0DC6" w:rsidRDefault="00A91446" w:rsidP="00A91446">
            <w:pPr>
              <w:pStyle w:val="Listenabsatz"/>
              <w:numPr>
                <w:ilvl w:val="0"/>
                <w:numId w:val="6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Das Portfolio enthält zwei Standortbestimmungen:</w:t>
            </w:r>
          </w:p>
          <w:p w14:paraId="2D94E23E" w14:textId="77777777" w:rsidR="00A91446" w:rsidRDefault="00A91446" w:rsidP="00A91446">
            <w:pPr>
              <w:pStyle w:val="Listenabsatz"/>
              <w:numPr>
                <w:ilvl w:val="0"/>
                <w:numId w:val="8"/>
              </w:numPr>
              <w:spacing w:before="120" w:after="0"/>
              <w:ind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 Anfang des Kurses</w:t>
            </w:r>
          </w:p>
          <w:p w14:paraId="53B493FC" w14:textId="78D8945B" w:rsidR="00A91446" w:rsidRPr="007850AC" w:rsidRDefault="00A91446" w:rsidP="00A91446">
            <w:pPr>
              <w:pStyle w:val="Listenabsatz"/>
              <w:numPr>
                <w:ilvl w:val="0"/>
                <w:numId w:val="8"/>
              </w:num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Obligatorisches Basislager oder Gruppencoaching</w:t>
            </w:r>
          </w:p>
        </w:tc>
        <w:tc>
          <w:tcPr>
            <w:tcW w:w="2127" w:type="dxa"/>
          </w:tcPr>
          <w:p w14:paraId="00DE2A8D" w14:textId="77777777" w:rsidR="00F24382" w:rsidRDefault="00F24382" w:rsidP="00F24382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erfüllt</w:t>
            </w:r>
          </w:p>
          <w:p w14:paraId="66130DB4" w14:textId="77777777" w:rsidR="00F24382" w:rsidRDefault="00F24382" w:rsidP="00F24382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teilweise erfüllt</w:t>
            </w:r>
          </w:p>
          <w:p w14:paraId="38909F51" w14:textId="0401B239" w:rsidR="003B0DC6" w:rsidRDefault="00F24382" w:rsidP="00F24382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nicht erfüllt</w:t>
            </w:r>
          </w:p>
        </w:tc>
        <w:tc>
          <w:tcPr>
            <w:tcW w:w="2976" w:type="dxa"/>
          </w:tcPr>
          <w:p w14:paraId="1F3CABA9" w14:textId="77777777" w:rsidR="003B0DC6" w:rsidRPr="00792324" w:rsidRDefault="003B0DC6" w:rsidP="0024328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670" w14:paraId="1815F376" w14:textId="77777777" w:rsidTr="00243289">
        <w:tc>
          <w:tcPr>
            <w:tcW w:w="3964" w:type="dxa"/>
          </w:tcPr>
          <w:p w14:paraId="63F08C4E" w14:textId="77777777" w:rsidR="00255670" w:rsidRDefault="00255670" w:rsidP="00A91446">
            <w:pPr>
              <w:pStyle w:val="Listenabsatz"/>
              <w:numPr>
                <w:ilvl w:val="0"/>
                <w:numId w:val="6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Das Portfolio enthält einen abschliessenden Blogbeitrag mit folgender Struktur:</w:t>
            </w:r>
          </w:p>
          <w:p w14:paraId="2ED7087C" w14:textId="7BC69E6C" w:rsidR="00255670" w:rsidRDefault="003228B0" w:rsidP="003228B0">
            <w:pPr>
              <w:pStyle w:val="Listenabsatz"/>
              <w:numPr>
                <w:ilvl w:val="0"/>
                <w:numId w:val="12"/>
              </w:numPr>
              <w:spacing w:before="120"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Was war im Lernprozess hilfreich?</w:t>
            </w:r>
          </w:p>
          <w:p w14:paraId="23F6ACD4" w14:textId="77777777" w:rsidR="003228B0" w:rsidRDefault="003228B0" w:rsidP="003228B0">
            <w:pPr>
              <w:pStyle w:val="Listenabsatz"/>
              <w:numPr>
                <w:ilvl w:val="0"/>
                <w:numId w:val="12"/>
              </w:numPr>
              <w:spacing w:before="120"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Welche Stolpersteine hatte ich und wie bin ich damit umgegangen?</w:t>
            </w:r>
          </w:p>
          <w:p w14:paraId="350D8A4A" w14:textId="64AC5AB2" w:rsidR="003228B0" w:rsidRPr="00255670" w:rsidRDefault="003228B0" w:rsidP="003228B0">
            <w:pPr>
              <w:pStyle w:val="Listenabsatz"/>
              <w:numPr>
                <w:ilvl w:val="0"/>
                <w:numId w:val="12"/>
              </w:numPr>
              <w:spacing w:before="120"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Was fehlt mir noch?</w:t>
            </w:r>
          </w:p>
        </w:tc>
        <w:tc>
          <w:tcPr>
            <w:tcW w:w="2127" w:type="dxa"/>
          </w:tcPr>
          <w:p w14:paraId="2F79BE44" w14:textId="77777777" w:rsidR="000F76DA" w:rsidRDefault="000F76DA" w:rsidP="000F76DA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erfüllt</w:t>
            </w:r>
          </w:p>
          <w:p w14:paraId="6C84FD48" w14:textId="77777777" w:rsidR="000F76DA" w:rsidRDefault="000F76DA" w:rsidP="000F76DA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teilweise erfüllt</w:t>
            </w:r>
          </w:p>
          <w:p w14:paraId="637EFB31" w14:textId="44F5B768" w:rsidR="00255670" w:rsidRDefault="000F76DA" w:rsidP="000F76DA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nicht erfüllt</w:t>
            </w:r>
          </w:p>
        </w:tc>
        <w:tc>
          <w:tcPr>
            <w:tcW w:w="2976" w:type="dxa"/>
          </w:tcPr>
          <w:p w14:paraId="19777D7D" w14:textId="77777777" w:rsidR="00255670" w:rsidRPr="00792324" w:rsidRDefault="00255670" w:rsidP="0024328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E13BBEC" w14:textId="51936217" w:rsidR="001837CC" w:rsidRDefault="001837CC"/>
    <w:p w14:paraId="1E26DE54" w14:textId="77777777" w:rsidR="001837CC" w:rsidRDefault="001837CC">
      <w:pPr>
        <w:spacing w:after="0" w:line="276" w:lineRule="auto"/>
        <w:contextualSpacing/>
      </w:pPr>
      <w:r>
        <w:br w:type="page"/>
      </w:r>
    </w:p>
    <w:p w14:paraId="5F4768FC" w14:textId="77777777" w:rsidR="001837CC" w:rsidRDefault="001837CC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2976"/>
      </w:tblGrid>
      <w:tr w:rsidR="003B0DC6" w:rsidRPr="00AA5F16" w14:paraId="05A3F552" w14:textId="77777777" w:rsidTr="00243289">
        <w:tc>
          <w:tcPr>
            <w:tcW w:w="9067" w:type="dxa"/>
            <w:gridSpan w:val="3"/>
          </w:tcPr>
          <w:p w14:paraId="0791F656" w14:textId="5230D9BA" w:rsidR="003B0DC6" w:rsidRPr="007850AC" w:rsidRDefault="00C43E20" w:rsidP="007850AC">
            <w:pPr>
              <w:spacing w:before="120"/>
              <w:rPr>
                <w:rFonts w:ascii="Segoe UI Semibold" w:hAnsi="Segoe UI Semibold" w:cs="Segoe UI Semibold"/>
              </w:rPr>
            </w:pPr>
            <w:r w:rsidRPr="007850AC">
              <w:rPr>
                <w:rFonts w:ascii="Segoe UI Semibold" w:hAnsi="Segoe UI Semibold" w:cs="Segoe UI Semibold"/>
              </w:rPr>
              <w:t>Medien</w:t>
            </w:r>
          </w:p>
        </w:tc>
      </w:tr>
      <w:tr w:rsidR="003B0DC6" w14:paraId="3C680470" w14:textId="77777777" w:rsidTr="00243289">
        <w:tc>
          <w:tcPr>
            <w:tcW w:w="3964" w:type="dxa"/>
          </w:tcPr>
          <w:p w14:paraId="7E07077A" w14:textId="53AF140F" w:rsidR="003B0DC6" w:rsidRPr="007850AC" w:rsidRDefault="00C43E20" w:rsidP="003228B0">
            <w:pPr>
              <w:pStyle w:val="Listenabsatz"/>
              <w:numPr>
                <w:ilvl w:val="0"/>
                <w:numId w:val="6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 w:rsidRPr="007850AC">
              <w:rPr>
                <w:rFonts w:ascii="Segoe UI" w:hAnsi="Segoe UI" w:cs="Segoe UI"/>
              </w:rPr>
              <w:t xml:space="preserve">Die fachlichen und fachdidaktischen Kompetenzen zu mindestens 3 der 4 </w:t>
            </w:r>
            <w:r w:rsidR="007850AC">
              <w:rPr>
                <w:rFonts w:ascii="Segoe UI" w:hAnsi="Segoe UI" w:cs="Segoe UI"/>
              </w:rPr>
              <w:t xml:space="preserve">Bereiche </w:t>
            </w:r>
            <w:r w:rsidRPr="007850AC">
              <w:rPr>
                <w:rFonts w:ascii="Segoe UI" w:hAnsi="Segoe UI" w:cs="Segoe UI"/>
              </w:rPr>
              <w:t xml:space="preserve">werden dokumentiert. </w:t>
            </w:r>
          </w:p>
        </w:tc>
        <w:tc>
          <w:tcPr>
            <w:tcW w:w="2127" w:type="dxa"/>
          </w:tcPr>
          <w:p w14:paraId="4DC3B8FA" w14:textId="77777777" w:rsidR="00F24382" w:rsidRDefault="00F24382" w:rsidP="00F24382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erfüllt</w:t>
            </w:r>
          </w:p>
          <w:p w14:paraId="689C30D3" w14:textId="77777777" w:rsidR="00F24382" w:rsidRDefault="00F24382" w:rsidP="00F24382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teilweise erfüllt</w:t>
            </w:r>
          </w:p>
          <w:p w14:paraId="779B44E3" w14:textId="4B09FEF8" w:rsidR="003B0DC6" w:rsidRDefault="00F24382" w:rsidP="00F24382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nicht erfüllt</w:t>
            </w:r>
          </w:p>
        </w:tc>
        <w:tc>
          <w:tcPr>
            <w:tcW w:w="2976" w:type="dxa"/>
          </w:tcPr>
          <w:p w14:paraId="1AAEBBD1" w14:textId="77777777" w:rsidR="003B0DC6" w:rsidRPr="00792324" w:rsidRDefault="003B0DC6" w:rsidP="0024328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B0DC6" w14:paraId="59D9343A" w14:textId="77777777" w:rsidTr="00243289">
        <w:tc>
          <w:tcPr>
            <w:tcW w:w="3964" w:type="dxa"/>
          </w:tcPr>
          <w:p w14:paraId="7D7F0969" w14:textId="74116707" w:rsidR="003B0DC6" w:rsidRPr="007850AC" w:rsidRDefault="00C43E20" w:rsidP="003228B0">
            <w:pPr>
              <w:pStyle w:val="Listenabsatz"/>
              <w:numPr>
                <w:ilvl w:val="0"/>
                <w:numId w:val="6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 w:rsidRPr="007850AC">
              <w:rPr>
                <w:rFonts w:ascii="Segoe UI" w:hAnsi="Segoe UI" w:cs="Segoe UI"/>
              </w:rPr>
              <w:t xml:space="preserve">Die Vorbereitung und/ oder Durchführung von mindestens </w:t>
            </w:r>
            <w:r w:rsidR="007850AC" w:rsidRPr="007850AC">
              <w:rPr>
                <w:rFonts w:ascii="Segoe UI" w:hAnsi="Segoe UI" w:cs="Segoe UI"/>
              </w:rPr>
              <w:t>2 Unterrichtseinheiten wird nachvollziehbar dokumentiert.</w:t>
            </w:r>
          </w:p>
        </w:tc>
        <w:tc>
          <w:tcPr>
            <w:tcW w:w="2127" w:type="dxa"/>
          </w:tcPr>
          <w:p w14:paraId="37C73501" w14:textId="77777777" w:rsidR="00F24382" w:rsidRDefault="00F24382" w:rsidP="00F24382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erfüllt</w:t>
            </w:r>
          </w:p>
          <w:p w14:paraId="704932E3" w14:textId="77777777" w:rsidR="00F24382" w:rsidRDefault="00F24382" w:rsidP="00F24382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teilweise erfüllt</w:t>
            </w:r>
          </w:p>
          <w:p w14:paraId="41D58514" w14:textId="43323244" w:rsidR="003B0DC6" w:rsidRDefault="00F24382" w:rsidP="00F24382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nicht erfüllt</w:t>
            </w:r>
          </w:p>
        </w:tc>
        <w:tc>
          <w:tcPr>
            <w:tcW w:w="2976" w:type="dxa"/>
          </w:tcPr>
          <w:p w14:paraId="375F30A0" w14:textId="77777777" w:rsidR="003B0DC6" w:rsidRPr="00792324" w:rsidRDefault="003B0DC6" w:rsidP="0024328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3E20" w:rsidRPr="00C43E20" w14:paraId="6A1345FE" w14:textId="77777777" w:rsidTr="00243289">
        <w:tc>
          <w:tcPr>
            <w:tcW w:w="3964" w:type="dxa"/>
          </w:tcPr>
          <w:p w14:paraId="7544C5CD" w14:textId="72814409" w:rsidR="00C43E20" w:rsidRPr="007850AC" w:rsidRDefault="00C43E20" w:rsidP="007850AC">
            <w:pPr>
              <w:spacing w:before="120"/>
              <w:rPr>
                <w:rFonts w:ascii="Segoe UI" w:hAnsi="Segoe UI" w:cs="Segoe UI"/>
                <w:b/>
              </w:rPr>
            </w:pPr>
            <w:r w:rsidRPr="007850AC">
              <w:rPr>
                <w:rFonts w:ascii="Segoe UI" w:hAnsi="Segoe UI" w:cs="Segoe UI"/>
                <w:b/>
              </w:rPr>
              <w:t>Informatik</w:t>
            </w:r>
          </w:p>
        </w:tc>
        <w:tc>
          <w:tcPr>
            <w:tcW w:w="2127" w:type="dxa"/>
          </w:tcPr>
          <w:p w14:paraId="6A654E18" w14:textId="77777777" w:rsidR="00C43E20" w:rsidRPr="00C43E20" w:rsidRDefault="00C43E20" w:rsidP="00F24382">
            <w:pPr>
              <w:spacing w:before="120"/>
              <w:rPr>
                <w:rFonts w:ascii="Segoe UI" w:hAnsi="Segoe UI" w:cs="Segoe UI"/>
                <w:b/>
              </w:rPr>
            </w:pPr>
          </w:p>
        </w:tc>
        <w:tc>
          <w:tcPr>
            <w:tcW w:w="2976" w:type="dxa"/>
          </w:tcPr>
          <w:p w14:paraId="4B71DC0A" w14:textId="77777777" w:rsidR="00C43E20" w:rsidRPr="00C43E20" w:rsidRDefault="00C43E20" w:rsidP="00243289">
            <w:pPr>
              <w:spacing w:before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43E20" w14:paraId="4282EBDC" w14:textId="77777777" w:rsidTr="00243289">
        <w:tc>
          <w:tcPr>
            <w:tcW w:w="3964" w:type="dxa"/>
          </w:tcPr>
          <w:p w14:paraId="3C3DF1E8" w14:textId="1F658DBF" w:rsidR="00C43E20" w:rsidRPr="007850AC" w:rsidRDefault="00C43E20" w:rsidP="003228B0">
            <w:pPr>
              <w:pStyle w:val="Listenabsatz"/>
              <w:numPr>
                <w:ilvl w:val="0"/>
                <w:numId w:val="6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 w:rsidRPr="007850AC">
              <w:rPr>
                <w:rFonts w:ascii="Segoe UI" w:hAnsi="Segoe UI" w:cs="Segoe UI"/>
              </w:rPr>
              <w:t xml:space="preserve">Die fachlichen und fachdidaktischen Kompetenzen zu mindestens 2 der 3 </w:t>
            </w:r>
            <w:r w:rsidR="007850AC">
              <w:rPr>
                <w:rFonts w:ascii="Segoe UI" w:hAnsi="Segoe UI" w:cs="Segoe UI"/>
              </w:rPr>
              <w:t>Bereiche werden dokumentiert</w:t>
            </w:r>
            <w:r w:rsidRPr="007850AC">
              <w:rPr>
                <w:rFonts w:ascii="Segoe UI" w:hAnsi="Segoe UI" w:cs="Segoe UI"/>
              </w:rPr>
              <w:t>.</w:t>
            </w:r>
          </w:p>
        </w:tc>
        <w:tc>
          <w:tcPr>
            <w:tcW w:w="2127" w:type="dxa"/>
          </w:tcPr>
          <w:p w14:paraId="186471AF" w14:textId="77777777" w:rsidR="007850AC" w:rsidRDefault="007850AC" w:rsidP="007850AC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erfüllt</w:t>
            </w:r>
          </w:p>
          <w:p w14:paraId="6069FA20" w14:textId="77777777" w:rsidR="007850AC" w:rsidRDefault="007850AC" w:rsidP="007850AC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teilweise erfüllt</w:t>
            </w:r>
          </w:p>
          <w:p w14:paraId="2F76177E" w14:textId="5CAD7644" w:rsidR="00C43E20" w:rsidRDefault="007850AC" w:rsidP="007850AC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nicht erfüllt</w:t>
            </w:r>
          </w:p>
        </w:tc>
        <w:tc>
          <w:tcPr>
            <w:tcW w:w="2976" w:type="dxa"/>
          </w:tcPr>
          <w:p w14:paraId="606FF7D1" w14:textId="77777777" w:rsidR="00C43E20" w:rsidRPr="00792324" w:rsidRDefault="00C43E20" w:rsidP="0024328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3E20" w14:paraId="35B80398" w14:textId="77777777" w:rsidTr="00243289">
        <w:tc>
          <w:tcPr>
            <w:tcW w:w="3964" w:type="dxa"/>
          </w:tcPr>
          <w:p w14:paraId="7A6C16CB" w14:textId="4DD71617" w:rsidR="00C43E20" w:rsidRPr="007850AC" w:rsidRDefault="007850AC" w:rsidP="003228B0">
            <w:pPr>
              <w:pStyle w:val="Listenabsatz"/>
              <w:numPr>
                <w:ilvl w:val="0"/>
                <w:numId w:val="6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 w:rsidRPr="007850AC">
              <w:rPr>
                <w:rFonts w:ascii="Segoe UI" w:hAnsi="Segoe UI" w:cs="Segoe UI"/>
              </w:rPr>
              <w:t>Die Vorbereitung und/ oder Durchführung von mindestens 2 Unterrichtseinheiten wird nachvollziehbar dokumentiert.</w:t>
            </w:r>
          </w:p>
        </w:tc>
        <w:tc>
          <w:tcPr>
            <w:tcW w:w="2127" w:type="dxa"/>
          </w:tcPr>
          <w:p w14:paraId="059EE3FA" w14:textId="77777777" w:rsidR="007850AC" w:rsidRDefault="007850AC" w:rsidP="007850AC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erfüllt</w:t>
            </w:r>
          </w:p>
          <w:p w14:paraId="3B9C960F" w14:textId="77777777" w:rsidR="007850AC" w:rsidRDefault="007850AC" w:rsidP="007850AC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teilweise erfüllt</w:t>
            </w:r>
          </w:p>
          <w:p w14:paraId="1FB35977" w14:textId="013585AF" w:rsidR="00C43E20" w:rsidRDefault="007850AC" w:rsidP="007850AC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nicht erfüllt</w:t>
            </w:r>
          </w:p>
        </w:tc>
        <w:tc>
          <w:tcPr>
            <w:tcW w:w="2976" w:type="dxa"/>
          </w:tcPr>
          <w:p w14:paraId="3E7BFD7A" w14:textId="77777777" w:rsidR="00C43E20" w:rsidRPr="00792324" w:rsidRDefault="00C43E20" w:rsidP="0024328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50AC" w14:paraId="5360295C" w14:textId="77777777" w:rsidTr="00243289">
        <w:tc>
          <w:tcPr>
            <w:tcW w:w="3964" w:type="dxa"/>
          </w:tcPr>
          <w:p w14:paraId="07316CE5" w14:textId="083B1C8C" w:rsidR="007850AC" w:rsidRPr="00A91446" w:rsidRDefault="00A91446" w:rsidP="00A91446">
            <w:pPr>
              <w:spacing w:before="120"/>
              <w:rPr>
                <w:rFonts w:ascii="Segoe UI" w:hAnsi="Segoe UI" w:cs="Segoe UI"/>
                <w:b/>
              </w:rPr>
            </w:pPr>
            <w:r w:rsidRPr="00A91446">
              <w:rPr>
                <w:rFonts w:ascii="Segoe UI" w:hAnsi="Segoe UI" w:cs="Segoe UI"/>
                <w:b/>
              </w:rPr>
              <w:t>Anwendung</w:t>
            </w:r>
          </w:p>
        </w:tc>
        <w:tc>
          <w:tcPr>
            <w:tcW w:w="2127" w:type="dxa"/>
          </w:tcPr>
          <w:p w14:paraId="0E2B4EE8" w14:textId="77777777" w:rsidR="007850AC" w:rsidRDefault="007850AC" w:rsidP="007850AC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2976" w:type="dxa"/>
          </w:tcPr>
          <w:p w14:paraId="2E7ED939" w14:textId="77777777" w:rsidR="007850AC" w:rsidRPr="00792324" w:rsidRDefault="007850AC" w:rsidP="0024328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50AC" w14:paraId="22B13659" w14:textId="77777777" w:rsidTr="00243289">
        <w:tc>
          <w:tcPr>
            <w:tcW w:w="3964" w:type="dxa"/>
          </w:tcPr>
          <w:p w14:paraId="047EF802" w14:textId="33FCDAB1" w:rsidR="007850AC" w:rsidRPr="007850AC" w:rsidRDefault="000F76DA" w:rsidP="003228B0">
            <w:pPr>
              <w:pStyle w:val="Listenabsatz"/>
              <w:numPr>
                <w:ilvl w:val="0"/>
                <w:numId w:val="6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Es ist erkennbar, dass die Verfasserin/ der Verfasser über eigene Anwendungskompetenzen verfügt und diese vermitteln kann.</w:t>
            </w:r>
          </w:p>
        </w:tc>
        <w:tc>
          <w:tcPr>
            <w:tcW w:w="2127" w:type="dxa"/>
          </w:tcPr>
          <w:p w14:paraId="2189DB30" w14:textId="77777777" w:rsidR="000F76DA" w:rsidRDefault="000F76DA" w:rsidP="000F76DA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erfüllt</w:t>
            </w:r>
          </w:p>
          <w:p w14:paraId="40AA8213" w14:textId="77777777" w:rsidR="000F76DA" w:rsidRDefault="000F76DA" w:rsidP="000F76DA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teilweise erfüllt</w:t>
            </w:r>
          </w:p>
          <w:p w14:paraId="15FD1BE0" w14:textId="684CF13C" w:rsidR="007850AC" w:rsidRDefault="000F76DA" w:rsidP="000F76DA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71"/>
            </w:r>
            <w:r>
              <w:rPr>
                <w:rFonts w:ascii="Segoe UI" w:hAnsi="Segoe UI" w:cs="Segoe UI"/>
              </w:rPr>
              <w:t xml:space="preserve"> nicht erfüllt</w:t>
            </w:r>
          </w:p>
        </w:tc>
        <w:tc>
          <w:tcPr>
            <w:tcW w:w="2976" w:type="dxa"/>
          </w:tcPr>
          <w:p w14:paraId="2A232E3A" w14:textId="77777777" w:rsidR="007850AC" w:rsidRPr="00792324" w:rsidRDefault="007850AC" w:rsidP="00243289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B0DC6" w14:paraId="5B1E67C4" w14:textId="77777777" w:rsidTr="00243289">
        <w:tc>
          <w:tcPr>
            <w:tcW w:w="9067" w:type="dxa"/>
            <w:gridSpan w:val="3"/>
          </w:tcPr>
          <w:p w14:paraId="7CB5878F" w14:textId="77777777" w:rsidR="003B0DC6" w:rsidRDefault="003B0DC6" w:rsidP="00243289">
            <w:pPr>
              <w:spacing w:before="120"/>
              <w:rPr>
                <w:rFonts w:ascii="Segoe UI" w:hAnsi="Segoe UI" w:cs="Segoe UI"/>
              </w:rPr>
            </w:pPr>
          </w:p>
        </w:tc>
      </w:tr>
      <w:tr w:rsidR="003B0DC6" w:rsidRPr="00AC763C" w14:paraId="177F60BC" w14:textId="77777777" w:rsidTr="00243289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87FBCEB" w14:textId="1B4502D1" w:rsidR="003B0DC6" w:rsidRPr="00AC763C" w:rsidRDefault="00F24382" w:rsidP="00243289">
            <w:pPr>
              <w:spacing w:before="12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Bewertung</w:t>
            </w:r>
          </w:p>
        </w:tc>
      </w:tr>
      <w:tr w:rsidR="003B0DC6" w14:paraId="4300F72F" w14:textId="77777777" w:rsidTr="00243289">
        <w:tc>
          <w:tcPr>
            <w:tcW w:w="9067" w:type="dxa"/>
            <w:gridSpan w:val="3"/>
          </w:tcPr>
          <w:p w14:paraId="6026DA0F" w14:textId="0FA3F02D" w:rsidR="00F24382" w:rsidRPr="00F24382" w:rsidRDefault="00F24382" w:rsidP="00F24382">
            <w:pPr>
              <w:tabs>
                <w:tab w:val="left" w:pos="292"/>
              </w:tabs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Der Kompetenznachweis…</w:t>
            </w:r>
          </w:p>
          <w:p w14:paraId="0CAECC37" w14:textId="66A91380" w:rsidR="003B0DC6" w:rsidRPr="00706E99" w:rsidRDefault="00F24382" w:rsidP="003B0DC6">
            <w:pPr>
              <w:pStyle w:val="Listenabsatz"/>
              <w:numPr>
                <w:ilvl w:val="0"/>
                <w:numId w:val="4"/>
              </w:numPr>
              <w:tabs>
                <w:tab w:val="left" w:pos="292"/>
              </w:tabs>
              <w:spacing w:before="120" w:after="120" w:line="240" w:lineRule="auto"/>
              <w:ind w:left="714"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 erfüllt</w:t>
            </w:r>
            <w:r w:rsidR="003B0DC6" w:rsidRPr="00706E99">
              <w:rPr>
                <w:rFonts w:ascii="Segoe UI" w:hAnsi="Segoe UI" w:cs="Segoe UI"/>
              </w:rPr>
              <w:t xml:space="preserve">. </w:t>
            </w:r>
            <w:r>
              <w:rPr>
                <w:rFonts w:ascii="Segoe UI" w:hAnsi="Segoe UI" w:cs="Segoe UI"/>
              </w:rPr>
              <w:t xml:space="preserve">Die Kursleitung empfiehlt </w:t>
            </w:r>
            <w:r w:rsidR="000F76DA">
              <w:rPr>
                <w:rFonts w:ascii="Segoe UI" w:hAnsi="Segoe UI" w:cs="Segoe UI"/>
              </w:rPr>
              <w:t>dem Amt für Volksschulen</w:t>
            </w:r>
            <w:r>
              <w:rPr>
                <w:rFonts w:ascii="Segoe UI" w:hAnsi="Segoe UI" w:cs="Segoe UI"/>
              </w:rPr>
              <w:t xml:space="preserve">, der Verfasserin/ dem Verfasser </w:t>
            </w:r>
            <w:r w:rsidR="00183D3D" w:rsidRPr="00647600">
              <w:rPr>
                <w:rFonts w:ascii="Segoe UI" w:hAnsi="Segoe UI" w:cs="Segoe UI"/>
              </w:rPr>
              <w:t>die</w:t>
            </w:r>
            <w:r w:rsidRPr="00647600">
              <w:rPr>
                <w:rFonts w:ascii="Segoe UI" w:hAnsi="Segoe UI" w:cs="Segoe UI"/>
              </w:rPr>
              <w:t xml:space="preserve"> kantonale</w:t>
            </w:r>
            <w:r w:rsidR="00647600">
              <w:rPr>
                <w:rFonts w:ascii="Segoe UI" w:hAnsi="Segoe UI" w:cs="Segoe UI"/>
              </w:rPr>
              <w:t xml:space="preserve"> </w:t>
            </w:r>
            <w:r w:rsidR="00183D3D" w:rsidRPr="00647600">
              <w:rPr>
                <w:rFonts w:ascii="Segoe UI" w:hAnsi="Segoe UI" w:cs="Segoe UI"/>
              </w:rPr>
              <w:t>Lehrbewilligung</w:t>
            </w:r>
            <w:r>
              <w:rPr>
                <w:rFonts w:ascii="Segoe UI" w:hAnsi="Segoe UI" w:cs="Segoe UI"/>
              </w:rPr>
              <w:t xml:space="preserve"> für das Fach Medien und Informatik zu erteilen.</w:t>
            </w:r>
          </w:p>
          <w:p w14:paraId="36BC8EAA" w14:textId="4E8E8A6F" w:rsidR="00F24382" w:rsidRDefault="00F24382" w:rsidP="003B0DC6">
            <w:pPr>
              <w:pStyle w:val="Listenabsatz"/>
              <w:numPr>
                <w:ilvl w:val="0"/>
                <w:numId w:val="4"/>
              </w:numPr>
              <w:tabs>
                <w:tab w:val="left" w:pos="292"/>
              </w:tabs>
              <w:spacing w:before="120" w:after="120" w:line="240" w:lineRule="auto"/>
              <w:ind w:left="714"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wird zur Überarbeitung zurückgewiesen.</w:t>
            </w:r>
          </w:p>
          <w:p w14:paraId="28DD0B23" w14:textId="58ED812F" w:rsidR="003B0DC6" w:rsidRDefault="00F24382" w:rsidP="003B0DC6">
            <w:pPr>
              <w:pStyle w:val="Listenabsatz"/>
              <w:numPr>
                <w:ilvl w:val="0"/>
                <w:numId w:val="4"/>
              </w:numPr>
              <w:tabs>
                <w:tab w:val="left" w:pos="292"/>
              </w:tabs>
              <w:spacing w:before="120" w:after="120" w:line="240" w:lineRule="auto"/>
              <w:ind w:left="714"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 nicht erfüllt (Neuverfassung nötig).</w:t>
            </w:r>
          </w:p>
        </w:tc>
      </w:tr>
      <w:tr w:rsidR="00F24382" w14:paraId="1D4B75BF" w14:textId="77777777" w:rsidTr="00243289">
        <w:tc>
          <w:tcPr>
            <w:tcW w:w="9067" w:type="dxa"/>
            <w:gridSpan w:val="3"/>
          </w:tcPr>
          <w:p w14:paraId="6D422327" w14:textId="77777777" w:rsidR="00F24382" w:rsidRDefault="00F24382" w:rsidP="00F24382">
            <w:pPr>
              <w:tabs>
                <w:tab w:val="left" w:pos="292"/>
              </w:tabs>
              <w:spacing w:before="120"/>
              <w:rPr>
                <w:rFonts w:ascii="Segoe UI" w:hAnsi="Segoe UI" w:cs="Segoe UI"/>
              </w:rPr>
            </w:pPr>
          </w:p>
        </w:tc>
      </w:tr>
      <w:tr w:rsidR="00F24382" w14:paraId="16498501" w14:textId="77777777" w:rsidTr="00F24382">
        <w:tc>
          <w:tcPr>
            <w:tcW w:w="3964" w:type="dxa"/>
          </w:tcPr>
          <w:p w14:paraId="029CFF09" w14:textId="77777777" w:rsidR="00F24382" w:rsidRPr="00F24382" w:rsidRDefault="00F24382" w:rsidP="00F24382">
            <w:pPr>
              <w:tabs>
                <w:tab w:val="left" w:pos="292"/>
              </w:tabs>
              <w:spacing w:before="120"/>
              <w:rPr>
                <w:rFonts w:ascii="Segoe UI" w:hAnsi="Segoe UI" w:cs="Segoe UI"/>
                <w:b/>
              </w:rPr>
            </w:pPr>
            <w:r w:rsidRPr="00F24382">
              <w:rPr>
                <w:rFonts w:ascii="Segoe UI" w:hAnsi="Segoe UI" w:cs="Segoe UI"/>
                <w:b/>
              </w:rPr>
              <w:t>Ort und Datum</w:t>
            </w:r>
          </w:p>
        </w:tc>
        <w:tc>
          <w:tcPr>
            <w:tcW w:w="5103" w:type="dxa"/>
            <w:gridSpan w:val="2"/>
          </w:tcPr>
          <w:p w14:paraId="1FD3AABB" w14:textId="17CF3124" w:rsidR="00F24382" w:rsidRDefault="00F24382" w:rsidP="00F24382">
            <w:pPr>
              <w:tabs>
                <w:tab w:val="left" w:pos="292"/>
              </w:tabs>
              <w:spacing w:before="120"/>
              <w:rPr>
                <w:rFonts w:ascii="Segoe UI" w:hAnsi="Segoe UI" w:cs="Segoe UI"/>
              </w:rPr>
            </w:pPr>
          </w:p>
        </w:tc>
      </w:tr>
      <w:tr w:rsidR="00F24382" w14:paraId="6FF4CEFD" w14:textId="77777777" w:rsidTr="00F24382">
        <w:tc>
          <w:tcPr>
            <w:tcW w:w="3964" w:type="dxa"/>
          </w:tcPr>
          <w:p w14:paraId="39771B55" w14:textId="130A34D6" w:rsidR="00F24382" w:rsidRPr="00F24382" w:rsidRDefault="00F24382" w:rsidP="00F24382">
            <w:pPr>
              <w:tabs>
                <w:tab w:val="left" w:pos="292"/>
              </w:tabs>
              <w:spacing w:before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Beurteilt durch</w:t>
            </w:r>
          </w:p>
        </w:tc>
        <w:tc>
          <w:tcPr>
            <w:tcW w:w="5103" w:type="dxa"/>
            <w:gridSpan w:val="2"/>
          </w:tcPr>
          <w:p w14:paraId="296056F5" w14:textId="77777777" w:rsidR="00F24382" w:rsidRDefault="00F24382" w:rsidP="00F24382">
            <w:pPr>
              <w:tabs>
                <w:tab w:val="left" w:pos="292"/>
              </w:tabs>
              <w:spacing w:before="120"/>
              <w:rPr>
                <w:rFonts w:ascii="Segoe UI" w:hAnsi="Segoe UI" w:cs="Segoe UI"/>
              </w:rPr>
            </w:pPr>
          </w:p>
        </w:tc>
      </w:tr>
    </w:tbl>
    <w:p w14:paraId="1E073C3A" w14:textId="77777777" w:rsidR="003B0DC6" w:rsidRDefault="003B0DC6" w:rsidP="003B0DC6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A643190" w14:textId="710C7CAB" w:rsidR="00B50FB2" w:rsidRPr="0029434C" w:rsidRDefault="00B50FB2" w:rsidP="00B50FB2">
      <w:pPr>
        <w:pStyle w:val="berschrift2"/>
      </w:pPr>
      <w:r>
        <w:lastRenderedPageBreak/>
        <w:t xml:space="preserve">Beurteilung </w:t>
      </w:r>
      <w:proofErr w:type="spellStart"/>
      <w:r>
        <w:t>ePortfolio</w:t>
      </w:r>
      <w:proofErr w:type="spellEnd"/>
      <w:r>
        <w:t xml:space="preserve"> NQMI </w:t>
      </w:r>
      <w:r w:rsidR="007E7817">
        <w:t>–</w:t>
      </w:r>
      <w:r>
        <w:t xml:space="preserve"> Peer</w:t>
      </w:r>
      <w:r w:rsidR="007E7817">
        <w:t>-Feedback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0FB2" w14:paraId="7380B02C" w14:textId="77777777" w:rsidTr="00F96C53">
        <w:tc>
          <w:tcPr>
            <w:tcW w:w="9062" w:type="dxa"/>
          </w:tcPr>
          <w:p w14:paraId="30CE402C" w14:textId="77777777" w:rsidR="00B50FB2" w:rsidRDefault="00B50FB2" w:rsidP="00F96C53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 der Verfasserin / des Verfassers:</w:t>
            </w:r>
          </w:p>
        </w:tc>
      </w:tr>
      <w:tr w:rsidR="00B50FB2" w14:paraId="4EF7A843" w14:textId="77777777" w:rsidTr="00F96C53">
        <w:tc>
          <w:tcPr>
            <w:tcW w:w="9062" w:type="dxa"/>
          </w:tcPr>
          <w:p w14:paraId="5A88D8F2" w14:textId="429126B5" w:rsidR="00B50FB2" w:rsidRDefault="007D2CC1" w:rsidP="00F96C53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Peer-Feedback durch:</w:t>
            </w:r>
          </w:p>
        </w:tc>
      </w:tr>
      <w:tr w:rsidR="00B50FB2" w14:paraId="05B7C968" w14:textId="77777777" w:rsidTr="00F96C53">
        <w:tc>
          <w:tcPr>
            <w:tcW w:w="9062" w:type="dxa"/>
          </w:tcPr>
          <w:p w14:paraId="0DFEDED8" w14:textId="77777777" w:rsidR="00B50FB2" w:rsidRDefault="00B50FB2" w:rsidP="00F96C53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URL des </w:t>
            </w:r>
            <w:proofErr w:type="spellStart"/>
            <w:r>
              <w:rPr>
                <w:rFonts w:ascii="Segoe UI" w:hAnsi="Segoe UI" w:cs="Segoe UI"/>
              </w:rPr>
              <w:t>ePortfolios</w:t>
            </w:r>
            <w:proofErr w:type="spellEnd"/>
            <w:r>
              <w:rPr>
                <w:rFonts w:ascii="Segoe UI" w:hAnsi="Segoe UI" w:cs="Segoe UI"/>
              </w:rPr>
              <w:t>:</w:t>
            </w:r>
          </w:p>
        </w:tc>
      </w:tr>
    </w:tbl>
    <w:p w14:paraId="76B65273" w14:textId="7713FF59" w:rsidR="00B50FB2" w:rsidRDefault="00B50FB2" w:rsidP="00B50FB2">
      <w:pPr>
        <w:spacing w:after="0"/>
        <w:rPr>
          <w:rFonts w:ascii="Segoe UI" w:hAnsi="Segoe UI" w:cs="Segoe UI"/>
        </w:rPr>
      </w:pPr>
    </w:p>
    <w:p w14:paraId="553803E0" w14:textId="7F6FE3BB" w:rsidR="00DA1CD3" w:rsidRDefault="00BD3A08" w:rsidP="00B50FB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Das Peer-Feedback enthält zu mindestens </w:t>
      </w:r>
      <w:r w:rsidR="00647600">
        <w:rPr>
          <w:rFonts w:ascii="Segoe UI" w:hAnsi="Segoe UI" w:cs="Segoe UI"/>
        </w:rPr>
        <w:t>drei</w:t>
      </w:r>
      <w:bookmarkStart w:id="0" w:name="_GoBack"/>
      <w:bookmarkEnd w:id="0"/>
      <w:r>
        <w:rPr>
          <w:rFonts w:ascii="Segoe UI" w:hAnsi="Segoe UI" w:cs="Segoe UI"/>
        </w:rPr>
        <w:t xml:space="preserve"> Kriterien einen „hilfreichen“ Kommentar</w:t>
      </w:r>
      <w:r w:rsidR="00E42AAB">
        <w:rPr>
          <w:rFonts w:ascii="Segoe UI" w:hAnsi="Segoe UI" w:cs="Segoe UI"/>
        </w:rPr>
        <w:t xml:space="preserve">. So, dass das </w:t>
      </w:r>
      <w:proofErr w:type="gramStart"/>
      <w:r w:rsidR="00E42AAB">
        <w:rPr>
          <w:rFonts w:ascii="Segoe UI" w:hAnsi="Segoe UI" w:cs="Segoe UI"/>
        </w:rPr>
        <w:t>Portfolio</w:t>
      </w:r>
      <w:proofErr w:type="gramEnd"/>
      <w:r w:rsidR="00E42AAB">
        <w:rPr>
          <w:rFonts w:ascii="Segoe UI" w:hAnsi="Segoe UI" w:cs="Segoe UI"/>
        </w:rPr>
        <w:t xml:space="preserve"> wenn nötig noch überarbeitet werden kann. </w:t>
      </w:r>
    </w:p>
    <w:p w14:paraId="5E309339" w14:textId="77777777" w:rsidR="00DA1CD3" w:rsidRDefault="00DA1CD3" w:rsidP="00B50FB2">
      <w:pPr>
        <w:spacing w:after="0"/>
        <w:rPr>
          <w:rFonts w:ascii="Segoe UI" w:hAnsi="Segoe UI" w:cs="Segoe UI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0F2FEF" w:rsidRPr="00800022" w14:paraId="4DA2B12D" w14:textId="77777777" w:rsidTr="002B7838">
        <w:tc>
          <w:tcPr>
            <w:tcW w:w="3964" w:type="dxa"/>
            <w:shd w:val="clear" w:color="auto" w:fill="D9D9D9" w:themeFill="background1" w:themeFillShade="D9"/>
          </w:tcPr>
          <w:p w14:paraId="4B860468" w14:textId="77777777" w:rsidR="000F2FEF" w:rsidRPr="00800022" w:rsidRDefault="000F2FEF" w:rsidP="00F96C53">
            <w:pPr>
              <w:spacing w:before="120"/>
              <w:rPr>
                <w:rFonts w:ascii="Segoe UI Semibold" w:hAnsi="Segoe UI Semibold" w:cs="Segoe UI Semibold"/>
              </w:rPr>
            </w:pPr>
            <w:r w:rsidRPr="00800022">
              <w:rPr>
                <w:rFonts w:ascii="Segoe UI Semibold" w:hAnsi="Segoe UI Semibold" w:cs="Segoe UI Semibold"/>
              </w:rPr>
              <w:t>Kriterium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5FD9DFC" w14:textId="77777777" w:rsidR="000F2FEF" w:rsidRPr="00800022" w:rsidRDefault="000F2FEF" w:rsidP="00F96C53">
            <w:pPr>
              <w:spacing w:before="120"/>
              <w:rPr>
                <w:rFonts w:ascii="Segoe UI Semibold" w:hAnsi="Segoe UI Semibold" w:cs="Segoe UI Semibold"/>
              </w:rPr>
            </w:pPr>
            <w:r w:rsidRPr="00800022">
              <w:rPr>
                <w:rFonts w:ascii="Segoe UI Semibold" w:hAnsi="Segoe UI Semibold" w:cs="Segoe UI Semibold"/>
              </w:rPr>
              <w:t>Kommentar</w:t>
            </w:r>
          </w:p>
        </w:tc>
      </w:tr>
      <w:tr w:rsidR="00B50FB2" w14:paraId="79D8D7DB" w14:textId="77777777" w:rsidTr="00F96C53">
        <w:tc>
          <w:tcPr>
            <w:tcW w:w="9067" w:type="dxa"/>
            <w:gridSpan w:val="2"/>
          </w:tcPr>
          <w:p w14:paraId="7573E303" w14:textId="77777777" w:rsidR="00B50FB2" w:rsidRPr="0032317B" w:rsidRDefault="00B50FB2" w:rsidP="00F96C53">
            <w:pPr>
              <w:spacing w:before="12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Allgemein</w:t>
            </w:r>
          </w:p>
        </w:tc>
      </w:tr>
      <w:tr w:rsidR="000F2FEF" w14:paraId="566C4DD9" w14:textId="77777777" w:rsidTr="008633A7">
        <w:tc>
          <w:tcPr>
            <w:tcW w:w="3964" w:type="dxa"/>
          </w:tcPr>
          <w:p w14:paraId="0EDDF0CF" w14:textId="77777777" w:rsidR="000F2FEF" w:rsidRPr="007850AC" w:rsidRDefault="000F2FEF" w:rsidP="007D2CC1">
            <w:pPr>
              <w:pStyle w:val="Listenabsatz"/>
              <w:numPr>
                <w:ilvl w:val="0"/>
                <w:numId w:val="13"/>
              </w:numPr>
              <w:spacing w:before="120"/>
              <w:ind w:left="319"/>
              <w:rPr>
                <w:rFonts w:ascii="Segoe UI" w:hAnsi="Segoe UI" w:cs="Segoe UI"/>
              </w:rPr>
            </w:pPr>
            <w:r w:rsidRPr="007850AC">
              <w:rPr>
                <w:rFonts w:ascii="Segoe UI" w:hAnsi="Segoe UI" w:cs="Segoe UI"/>
              </w:rPr>
              <w:t>Es ist erkennbar, dass eine vertiefte Auseinandersetzung mit M+I stattgefunden hat.</w:t>
            </w:r>
            <w:r>
              <w:rPr>
                <w:rFonts w:ascii="Segoe UI" w:hAnsi="Segoe UI" w:cs="Segoe UI"/>
              </w:rPr>
              <w:t xml:space="preserve"> Der Lernprozess ist nachvollziehbar beschrieben und mit Dokumenten belegt.</w:t>
            </w:r>
          </w:p>
        </w:tc>
        <w:tc>
          <w:tcPr>
            <w:tcW w:w="5103" w:type="dxa"/>
          </w:tcPr>
          <w:p w14:paraId="38DECD07" w14:textId="77777777" w:rsidR="000F2FEF" w:rsidRPr="00792324" w:rsidRDefault="000F2FEF" w:rsidP="00F96C53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2FEF" w14:paraId="0819F2FA" w14:textId="77777777" w:rsidTr="00151D41">
        <w:tc>
          <w:tcPr>
            <w:tcW w:w="3964" w:type="dxa"/>
          </w:tcPr>
          <w:p w14:paraId="13F3628A" w14:textId="77777777" w:rsidR="000F2FEF" w:rsidRDefault="000F2FEF" w:rsidP="007D2CC1">
            <w:pPr>
              <w:pStyle w:val="Listenabsatz"/>
              <w:numPr>
                <w:ilvl w:val="0"/>
                <w:numId w:val="13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Das Portfolio enthält zwei Standortbestimmungen:</w:t>
            </w:r>
          </w:p>
          <w:p w14:paraId="7B180067" w14:textId="77777777" w:rsidR="000F2FEF" w:rsidRDefault="000F2FEF" w:rsidP="00F96C53">
            <w:pPr>
              <w:pStyle w:val="Listenabsatz"/>
              <w:numPr>
                <w:ilvl w:val="0"/>
                <w:numId w:val="8"/>
              </w:numPr>
              <w:spacing w:before="120" w:after="0"/>
              <w:ind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 Anfang des Kurses</w:t>
            </w:r>
          </w:p>
          <w:p w14:paraId="62D45911" w14:textId="77777777" w:rsidR="000F2FEF" w:rsidRPr="007850AC" w:rsidRDefault="000F2FEF" w:rsidP="00F96C53">
            <w:pPr>
              <w:pStyle w:val="Listenabsatz"/>
              <w:numPr>
                <w:ilvl w:val="0"/>
                <w:numId w:val="8"/>
              </w:num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Obligatorisches Basislager oder Gruppencoaching</w:t>
            </w:r>
          </w:p>
        </w:tc>
        <w:tc>
          <w:tcPr>
            <w:tcW w:w="5103" w:type="dxa"/>
          </w:tcPr>
          <w:p w14:paraId="2F87CEEC" w14:textId="77777777" w:rsidR="000F2FEF" w:rsidRPr="00792324" w:rsidRDefault="000F2FEF" w:rsidP="00F96C53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2FEF" w14:paraId="528CF6F7" w14:textId="77777777" w:rsidTr="00700558">
        <w:tc>
          <w:tcPr>
            <w:tcW w:w="3964" w:type="dxa"/>
          </w:tcPr>
          <w:p w14:paraId="668B1FFC" w14:textId="77777777" w:rsidR="000F2FEF" w:rsidRDefault="000F2FEF" w:rsidP="007D2CC1">
            <w:pPr>
              <w:pStyle w:val="Listenabsatz"/>
              <w:numPr>
                <w:ilvl w:val="0"/>
                <w:numId w:val="13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Das Portfolio enthält einen abschliessenden Blogbeitrag mit folgender Struktur:</w:t>
            </w:r>
          </w:p>
          <w:p w14:paraId="0256E51C" w14:textId="77777777" w:rsidR="000F2FEF" w:rsidRDefault="000F2FEF" w:rsidP="00F96C53">
            <w:pPr>
              <w:pStyle w:val="Listenabsatz"/>
              <w:numPr>
                <w:ilvl w:val="0"/>
                <w:numId w:val="12"/>
              </w:numPr>
              <w:spacing w:before="120"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Was war im Lernprozess hilfreich?</w:t>
            </w:r>
          </w:p>
          <w:p w14:paraId="5AA01F7D" w14:textId="77777777" w:rsidR="000F2FEF" w:rsidRDefault="000F2FEF" w:rsidP="00F96C53">
            <w:pPr>
              <w:pStyle w:val="Listenabsatz"/>
              <w:numPr>
                <w:ilvl w:val="0"/>
                <w:numId w:val="12"/>
              </w:numPr>
              <w:spacing w:before="120"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Welche Stolpersteine hatte ich und wie bin ich damit umgegangen?</w:t>
            </w:r>
          </w:p>
          <w:p w14:paraId="4BE4E0B8" w14:textId="77777777" w:rsidR="000F2FEF" w:rsidRPr="00255670" w:rsidRDefault="000F2FEF" w:rsidP="00F96C53">
            <w:pPr>
              <w:pStyle w:val="Listenabsatz"/>
              <w:numPr>
                <w:ilvl w:val="0"/>
                <w:numId w:val="12"/>
              </w:numPr>
              <w:spacing w:before="120"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Was fehlt mir noch?</w:t>
            </w:r>
          </w:p>
        </w:tc>
        <w:tc>
          <w:tcPr>
            <w:tcW w:w="5103" w:type="dxa"/>
          </w:tcPr>
          <w:p w14:paraId="32ADD9E5" w14:textId="77777777" w:rsidR="000F2FEF" w:rsidRPr="00792324" w:rsidRDefault="000F2FEF" w:rsidP="00F96C53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4EB343B" w14:textId="77777777" w:rsidR="00B50FB2" w:rsidRDefault="00B50FB2" w:rsidP="00B50FB2"/>
    <w:p w14:paraId="4E3F6E62" w14:textId="77777777" w:rsidR="00B50FB2" w:rsidRDefault="00B50FB2" w:rsidP="00B50FB2">
      <w:pPr>
        <w:spacing w:after="0" w:line="276" w:lineRule="auto"/>
        <w:contextualSpacing/>
      </w:pPr>
      <w:r>
        <w:br w:type="page"/>
      </w:r>
    </w:p>
    <w:p w14:paraId="727A9338" w14:textId="77777777" w:rsidR="00B50FB2" w:rsidRDefault="00B50FB2" w:rsidP="00B50FB2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2976"/>
      </w:tblGrid>
      <w:tr w:rsidR="00B50FB2" w:rsidRPr="00AA5F16" w14:paraId="2B053CE2" w14:textId="77777777" w:rsidTr="00F96C53">
        <w:tc>
          <w:tcPr>
            <w:tcW w:w="9067" w:type="dxa"/>
            <w:gridSpan w:val="3"/>
          </w:tcPr>
          <w:p w14:paraId="636EC194" w14:textId="77777777" w:rsidR="00B50FB2" w:rsidRPr="007850AC" w:rsidRDefault="00B50FB2" w:rsidP="00F96C53">
            <w:pPr>
              <w:spacing w:before="120"/>
              <w:rPr>
                <w:rFonts w:ascii="Segoe UI Semibold" w:hAnsi="Segoe UI Semibold" w:cs="Segoe UI Semibold"/>
              </w:rPr>
            </w:pPr>
            <w:r w:rsidRPr="007850AC">
              <w:rPr>
                <w:rFonts w:ascii="Segoe UI Semibold" w:hAnsi="Segoe UI Semibold" w:cs="Segoe UI Semibold"/>
              </w:rPr>
              <w:t>Medien</w:t>
            </w:r>
          </w:p>
        </w:tc>
      </w:tr>
      <w:tr w:rsidR="000F2FEF" w14:paraId="1A4CB9DD" w14:textId="77777777" w:rsidTr="00DB6EEB">
        <w:tc>
          <w:tcPr>
            <w:tcW w:w="3964" w:type="dxa"/>
          </w:tcPr>
          <w:p w14:paraId="02FD7615" w14:textId="77777777" w:rsidR="000F2FEF" w:rsidRPr="007850AC" w:rsidRDefault="000F2FEF" w:rsidP="007D2CC1">
            <w:pPr>
              <w:pStyle w:val="Listenabsatz"/>
              <w:numPr>
                <w:ilvl w:val="0"/>
                <w:numId w:val="13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 w:rsidRPr="007850AC">
              <w:rPr>
                <w:rFonts w:ascii="Segoe UI" w:hAnsi="Segoe UI" w:cs="Segoe UI"/>
              </w:rPr>
              <w:t xml:space="preserve">Die fachlichen und fachdidaktischen Kompetenzen zu mindestens 3 der 4 </w:t>
            </w:r>
            <w:r>
              <w:rPr>
                <w:rFonts w:ascii="Segoe UI" w:hAnsi="Segoe UI" w:cs="Segoe UI"/>
              </w:rPr>
              <w:t xml:space="preserve">Bereiche </w:t>
            </w:r>
            <w:r w:rsidRPr="007850AC">
              <w:rPr>
                <w:rFonts w:ascii="Segoe UI" w:hAnsi="Segoe UI" w:cs="Segoe UI"/>
              </w:rPr>
              <w:t xml:space="preserve">werden dokumentiert. </w:t>
            </w:r>
          </w:p>
        </w:tc>
        <w:tc>
          <w:tcPr>
            <w:tcW w:w="5103" w:type="dxa"/>
            <w:gridSpan w:val="2"/>
          </w:tcPr>
          <w:p w14:paraId="5939D27C" w14:textId="77777777" w:rsidR="000F2FEF" w:rsidRPr="00792324" w:rsidRDefault="000F2FEF" w:rsidP="00F96C53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2FEF" w14:paraId="4586486C" w14:textId="77777777" w:rsidTr="00E94E04">
        <w:tc>
          <w:tcPr>
            <w:tcW w:w="3964" w:type="dxa"/>
          </w:tcPr>
          <w:p w14:paraId="0C830C75" w14:textId="77777777" w:rsidR="000F2FEF" w:rsidRPr="007850AC" w:rsidRDefault="000F2FEF" w:rsidP="007D2CC1">
            <w:pPr>
              <w:pStyle w:val="Listenabsatz"/>
              <w:numPr>
                <w:ilvl w:val="0"/>
                <w:numId w:val="13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 w:rsidRPr="007850AC">
              <w:rPr>
                <w:rFonts w:ascii="Segoe UI" w:hAnsi="Segoe UI" w:cs="Segoe UI"/>
              </w:rPr>
              <w:t>Die Vorbereitung und/ oder Durchführung von mindestens 2 Unterrichtseinheiten wird nachvollziehbar dokumentiert.</w:t>
            </w:r>
          </w:p>
        </w:tc>
        <w:tc>
          <w:tcPr>
            <w:tcW w:w="5103" w:type="dxa"/>
            <w:gridSpan w:val="2"/>
          </w:tcPr>
          <w:p w14:paraId="08A538F2" w14:textId="77777777" w:rsidR="000F2FEF" w:rsidRPr="00792324" w:rsidRDefault="000F2FEF" w:rsidP="00F96C53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50FB2" w:rsidRPr="00C43E20" w14:paraId="02FE1E07" w14:textId="77777777" w:rsidTr="00F96C53">
        <w:tc>
          <w:tcPr>
            <w:tcW w:w="3964" w:type="dxa"/>
          </w:tcPr>
          <w:p w14:paraId="4B952D07" w14:textId="77777777" w:rsidR="00B50FB2" w:rsidRPr="007850AC" w:rsidRDefault="00B50FB2" w:rsidP="00F96C53">
            <w:pPr>
              <w:spacing w:before="120"/>
              <w:rPr>
                <w:rFonts w:ascii="Segoe UI" w:hAnsi="Segoe UI" w:cs="Segoe UI"/>
                <w:b/>
              </w:rPr>
            </w:pPr>
            <w:r w:rsidRPr="007850AC">
              <w:rPr>
                <w:rFonts w:ascii="Segoe UI" w:hAnsi="Segoe UI" w:cs="Segoe UI"/>
                <w:b/>
              </w:rPr>
              <w:t>Informatik</w:t>
            </w:r>
          </w:p>
        </w:tc>
        <w:tc>
          <w:tcPr>
            <w:tcW w:w="2127" w:type="dxa"/>
          </w:tcPr>
          <w:p w14:paraId="34ED3E8F" w14:textId="77777777" w:rsidR="00B50FB2" w:rsidRPr="00C43E20" w:rsidRDefault="00B50FB2" w:rsidP="00F96C53">
            <w:pPr>
              <w:spacing w:before="120"/>
              <w:rPr>
                <w:rFonts w:ascii="Segoe UI" w:hAnsi="Segoe UI" w:cs="Segoe UI"/>
                <w:b/>
              </w:rPr>
            </w:pPr>
          </w:p>
        </w:tc>
        <w:tc>
          <w:tcPr>
            <w:tcW w:w="2976" w:type="dxa"/>
          </w:tcPr>
          <w:p w14:paraId="0C85C5B3" w14:textId="77777777" w:rsidR="00B50FB2" w:rsidRPr="00C43E20" w:rsidRDefault="00B50FB2" w:rsidP="00F96C53">
            <w:pPr>
              <w:spacing w:before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F2FEF" w14:paraId="34557F67" w14:textId="77777777" w:rsidTr="00E34BE2">
        <w:tc>
          <w:tcPr>
            <w:tcW w:w="3964" w:type="dxa"/>
          </w:tcPr>
          <w:p w14:paraId="69D29648" w14:textId="77777777" w:rsidR="000F2FEF" w:rsidRPr="007850AC" w:rsidRDefault="000F2FEF" w:rsidP="007D2CC1">
            <w:pPr>
              <w:pStyle w:val="Listenabsatz"/>
              <w:numPr>
                <w:ilvl w:val="0"/>
                <w:numId w:val="13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 w:rsidRPr="007850AC">
              <w:rPr>
                <w:rFonts w:ascii="Segoe UI" w:hAnsi="Segoe UI" w:cs="Segoe UI"/>
              </w:rPr>
              <w:t xml:space="preserve">Die fachlichen und fachdidaktischen Kompetenzen zu mindestens 2 der 3 </w:t>
            </w:r>
            <w:r>
              <w:rPr>
                <w:rFonts w:ascii="Segoe UI" w:hAnsi="Segoe UI" w:cs="Segoe UI"/>
              </w:rPr>
              <w:t>Bereiche werden dokumentiert</w:t>
            </w:r>
            <w:r w:rsidRPr="007850AC">
              <w:rPr>
                <w:rFonts w:ascii="Segoe UI" w:hAnsi="Segoe UI" w:cs="Segoe UI"/>
              </w:rPr>
              <w:t>.</w:t>
            </w:r>
          </w:p>
        </w:tc>
        <w:tc>
          <w:tcPr>
            <w:tcW w:w="5103" w:type="dxa"/>
            <w:gridSpan w:val="2"/>
          </w:tcPr>
          <w:p w14:paraId="4FBA2CCC" w14:textId="77777777" w:rsidR="000F2FEF" w:rsidRPr="00792324" w:rsidRDefault="000F2FEF" w:rsidP="00F96C53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2FEF" w14:paraId="4E3D8F52" w14:textId="77777777" w:rsidTr="00535109">
        <w:tc>
          <w:tcPr>
            <w:tcW w:w="3964" w:type="dxa"/>
          </w:tcPr>
          <w:p w14:paraId="4F055E78" w14:textId="77777777" w:rsidR="000F2FEF" w:rsidRPr="007850AC" w:rsidRDefault="000F2FEF" w:rsidP="007D2CC1">
            <w:pPr>
              <w:pStyle w:val="Listenabsatz"/>
              <w:numPr>
                <w:ilvl w:val="0"/>
                <w:numId w:val="13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 w:rsidRPr="007850AC">
              <w:rPr>
                <w:rFonts w:ascii="Segoe UI" w:hAnsi="Segoe UI" w:cs="Segoe UI"/>
              </w:rPr>
              <w:t>Die Vorbereitung und/ oder Durchführung von mindestens 2 Unterrichtseinheiten wird nachvollziehbar dokumentiert.</w:t>
            </w:r>
          </w:p>
        </w:tc>
        <w:tc>
          <w:tcPr>
            <w:tcW w:w="5103" w:type="dxa"/>
            <w:gridSpan w:val="2"/>
          </w:tcPr>
          <w:p w14:paraId="67F572AF" w14:textId="77777777" w:rsidR="000F2FEF" w:rsidRPr="00792324" w:rsidRDefault="000F2FEF" w:rsidP="00F96C53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50FB2" w14:paraId="4066696D" w14:textId="77777777" w:rsidTr="00F96C53">
        <w:tc>
          <w:tcPr>
            <w:tcW w:w="3964" w:type="dxa"/>
          </w:tcPr>
          <w:p w14:paraId="2AB01E46" w14:textId="77777777" w:rsidR="00B50FB2" w:rsidRPr="00A91446" w:rsidRDefault="00B50FB2" w:rsidP="00F96C53">
            <w:pPr>
              <w:spacing w:before="120"/>
              <w:rPr>
                <w:rFonts w:ascii="Segoe UI" w:hAnsi="Segoe UI" w:cs="Segoe UI"/>
                <w:b/>
              </w:rPr>
            </w:pPr>
            <w:r w:rsidRPr="00A91446">
              <w:rPr>
                <w:rFonts w:ascii="Segoe UI" w:hAnsi="Segoe UI" w:cs="Segoe UI"/>
                <w:b/>
              </w:rPr>
              <w:t>Anwendung</w:t>
            </w:r>
          </w:p>
        </w:tc>
        <w:tc>
          <w:tcPr>
            <w:tcW w:w="2127" w:type="dxa"/>
          </w:tcPr>
          <w:p w14:paraId="418622F8" w14:textId="77777777" w:rsidR="00B50FB2" w:rsidRDefault="00B50FB2" w:rsidP="00F96C53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2976" w:type="dxa"/>
          </w:tcPr>
          <w:p w14:paraId="51F85F21" w14:textId="77777777" w:rsidR="00B50FB2" w:rsidRPr="00792324" w:rsidRDefault="00B50FB2" w:rsidP="00F96C53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2FEF" w14:paraId="27C77D49" w14:textId="77777777" w:rsidTr="0006613E">
        <w:tc>
          <w:tcPr>
            <w:tcW w:w="3964" w:type="dxa"/>
          </w:tcPr>
          <w:p w14:paraId="33E75EC7" w14:textId="77777777" w:rsidR="000F2FEF" w:rsidRPr="007850AC" w:rsidRDefault="000F2FEF" w:rsidP="007D2CC1">
            <w:pPr>
              <w:pStyle w:val="Listenabsatz"/>
              <w:numPr>
                <w:ilvl w:val="0"/>
                <w:numId w:val="13"/>
              </w:numPr>
              <w:spacing w:before="120" w:after="0"/>
              <w:ind w:left="310" w:hanging="35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Es ist erkennbar, dass die Verfasserin/ der Verfasser über eigene Anwendungskompetenzen verfügt und diese vermitteln kann.</w:t>
            </w:r>
          </w:p>
        </w:tc>
        <w:tc>
          <w:tcPr>
            <w:tcW w:w="5103" w:type="dxa"/>
            <w:gridSpan w:val="2"/>
          </w:tcPr>
          <w:p w14:paraId="6BDD670E" w14:textId="77777777" w:rsidR="000F2FEF" w:rsidRPr="00792324" w:rsidRDefault="000F2FEF" w:rsidP="00F96C53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50FB2" w14:paraId="3CA5D022" w14:textId="77777777" w:rsidTr="00F96C53">
        <w:tc>
          <w:tcPr>
            <w:tcW w:w="9067" w:type="dxa"/>
            <w:gridSpan w:val="3"/>
          </w:tcPr>
          <w:p w14:paraId="2B1E18B0" w14:textId="77777777" w:rsidR="00B50FB2" w:rsidRDefault="00B50FB2" w:rsidP="00F96C53">
            <w:pPr>
              <w:spacing w:before="120"/>
              <w:rPr>
                <w:rFonts w:ascii="Segoe UI" w:hAnsi="Segoe UI" w:cs="Segoe UI"/>
              </w:rPr>
            </w:pPr>
          </w:p>
        </w:tc>
      </w:tr>
      <w:tr w:rsidR="00B50FB2" w14:paraId="72B4D2EC" w14:textId="77777777" w:rsidTr="00F96C53">
        <w:tc>
          <w:tcPr>
            <w:tcW w:w="3964" w:type="dxa"/>
          </w:tcPr>
          <w:p w14:paraId="6018DB81" w14:textId="77777777" w:rsidR="00B50FB2" w:rsidRPr="00F24382" w:rsidRDefault="00B50FB2" w:rsidP="00F96C53">
            <w:pPr>
              <w:tabs>
                <w:tab w:val="left" w:pos="292"/>
              </w:tabs>
              <w:spacing w:before="120"/>
              <w:rPr>
                <w:rFonts w:ascii="Segoe UI" w:hAnsi="Segoe UI" w:cs="Segoe UI"/>
                <w:b/>
              </w:rPr>
            </w:pPr>
            <w:r w:rsidRPr="00F24382">
              <w:rPr>
                <w:rFonts w:ascii="Segoe UI" w:hAnsi="Segoe UI" w:cs="Segoe UI"/>
                <w:b/>
              </w:rPr>
              <w:t>Ort und Datum</w:t>
            </w:r>
          </w:p>
        </w:tc>
        <w:tc>
          <w:tcPr>
            <w:tcW w:w="5103" w:type="dxa"/>
            <w:gridSpan w:val="2"/>
          </w:tcPr>
          <w:p w14:paraId="34A9D749" w14:textId="77777777" w:rsidR="00B50FB2" w:rsidRDefault="00B50FB2" w:rsidP="00F96C53">
            <w:pPr>
              <w:tabs>
                <w:tab w:val="left" w:pos="292"/>
              </w:tabs>
              <w:spacing w:before="120"/>
              <w:rPr>
                <w:rFonts w:ascii="Segoe UI" w:hAnsi="Segoe UI" w:cs="Segoe UI"/>
              </w:rPr>
            </w:pPr>
          </w:p>
        </w:tc>
      </w:tr>
    </w:tbl>
    <w:p w14:paraId="293C9E09" w14:textId="77777777" w:rsidR="00B50FB2" w:rsidRDefault="00B50FB2" w:rsidP="00B50FB2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BAD63EE" w14:textId="23EBC3B9" w:rsidR="000F76DA" w:rsidRPr="001837CC" w:rsidRDefault="001837CC" w:rsidP="001837CC">
      <w:pPr>
        <w:pStyle w:val="berschrift2"/>
      </w:pPr>
      <w:r>
        <w:lastRenderedPageBreak/>
        <w:t>Peer-Feedback und Deklaration der Eigenleistung</w:t>
      </w:r>
    </w:p>
    <w:p w14:paraId="645ABCA7" w14:textId="77777777" w:rsidR="001837CC" w:rsidRPr="001837CC" w:rsidRDefault="000F76DA" w:rsidP="001837CC">
      <w:pPr>
        <w:rPr>
          <w:b/>
        </w:rPr>
      </w:pPr>
      <w:r w:rsidRPr="001837CC">
        <w:rPr>
          <w:b/>
        </w:rPr>
        <w:t>Peer-Feedback</w:t>
      </w:r>
      <w:r w:rsidR="001837CC" w:rsidRPr="001837CC">
        <w:rPr>
          <w:b/>
        </w:rPr>
        <w:t xml:space="preserve"> </w:t>
      </w:r>
    </w:p>
    <w:p w14:paraId="4FD2687D" w14:textId="64D5423B" w:rsidR="000F76DA" w:rsidRDefault="001837CC" w:rsidP="001837CC">
      <w:r>
        <w:t>(von der/ vom Feedback-Gebenden auszufüllen)</w:t>
      </w:r>
    </w:p>
    <w:p w14:paraId="7961CC74" w14:textId="2A134657" w:rsidR="000F76DA" w:rsidRDefault="000F76DA" w:rsidP="000F76DA">
      <w:r>
        <w:t>Ich habe basierend auf den Beurteilungskriterien ein Peer-Feedback zum Portfolio gegeben.</w:t>
      </w:r>
    </w:p>
    <w:p w14:paraId="407E3DD0" w14:textId="0C48E5E9" w:rsidR="000F76DA" w:rsidRDefault="000F76DA" w:rsidP="000F76DA">
      <w:r>
        <w:t>N</w:t>
      </w:r>
      <w:r w:rsidR="001837CC">
        <w:t>ame:</w:t>
      </w:r>
    </w:p>
    <w:p w14:paraId="63A8D915" w14:textId="23FF12AD" w:rsidR="001837CC" w:rsidRDefault="001837CC" w:rsidP="000F76DA">
      <w:r w:rsidRPr="003228B0">
        <w:rPr>
          <w:lang w:val="de-CH"/>
        </w:rPr>
        <w:t>____________________________________</w:t>
      </w:r>
    </w:p>
    <w:p w14:paraId="041F3E61" w14:textId="77777777" w:rsidR="001837CC" w:rsidRPr="003228B0" w:rsidRDefault="001837CC" w:rsidP="001837CC">
      <w:pPr>
        <w:rPr>
          <w:lang w:val="de-CH"/>
        </w:rPr>
      </w:pPr>
      <w:r w:rsidRPr="003228B0">
        <w:rPr>
          <w:lang w:val="de-CH"/>
        </w:rPr>
        <w:t xml:space="preserve">Ort und Datum </w:t>
      </w:r>
      <w:r w:rsidRPr="003228B0">
        <w:rPr>
          <w:lang w:val="de-CH"/>
        </w:rPr>
        <w:tab/>
      </w:r>
      <w:r w:rsidRPr="003228B0">
        <w:rPr>
          <w:lang w:val="de-CH"/>
        </w:rPr>
        <w:tab/>
      </w:r>
      <w:r w:rsidRPr="003228B0">
        <w:rPr>
          <w:lang w:val="de-CH"/>
        </w:rPr>
        <w:tab/>
      </w:r>
      <w:r w:rsidRPr="003228B0">
        <w:rPr>
          <w:lang w:val="de-CH"/>
        </w:rPr>
        <w:tab/>
      </w:r>
      <w:r w:rsidRPr="003228B0">
        <w:rPr>
          <w:lang w:val="de-CH"/>
        </w:rPr>
        <w:tab/>
        <w:t xml:space="preserve">Unterschrift </w:t>
      </w:r>
    </w:p>
    <w:p w14:paraId="3DA8B588" w14:textId="77777777" w:rsidR="001837CC" w:rsidRPr="003228B0" w:rsidRDefault="001837CC" w:rsidP="001837CC">
      <w:pPr>
        <w:rPr>
          <w:lang w:val="de-CH"/>
        </w:rPr>
      </w:pPr>
      <w:r w:rsidRPr="003228B0">
        <w:rPr>
          <w:lang w:val="de-CH"/>
        </w:rPr>
        <w:t>____________________________________</w:t>
      </w:r>
      <w:r w:rsidRPr="003228B0">
        <w:rPr>
          <w:lang w:val="de-CH"/>
        </w:rPr>
        <w:tab/>
        <w:t>____________________________________</w:t>
      </w:r>
    </w:p>
    <w:p w14:paraId="2A296958" w14:textId="77777777" w:rsidR="000F76DA" w:rsidRDefault="000F76DA" w:rsidP="003228B0">
      <w:pPr>
        <w:pStyle w:val="berschrift2"/>
      </w:pPr>
    </w:p>
    <w:p w14:paraId="69226A31" w14:textId="37ED6ADD" w:rsidR="003228B0" w:rsidRPr="001837CC" w:rsidRDefault="003228B0" w:rsidP="001837CC">
      <w:pPr>
        <w:rPr>
          <w:b/>
        </w:rPr>
      </w:pPr>
      <w:r w:rsidRPr="001837CC">
        <w:rPr>
          <w:b/>
        </w:rPr>
        <w:t>Deklaration der Eigenleistung</w:t>
      </w:r>
    </w:p>
    <w:p w14:paraId="4A15A721" w14:textId="77777777" w:rsidR="003228B0" w:rsidRPr="003228B0" w:rsidRDefault="003228B0" w:rsidP="003228B0">
      <w:pPr>
        <w:rPr>
          <w:lang w:val="de-CH"/>
        </w:rPr>
      </w:pPr>
      <w:r w:rsidRPr="003228B0">
        <w:rPr>
          <w:lang w:val="de-CH"/>
        </w:rPr>
        <w:t xml:space="preserve">Hiermit erkläre ich: </w:t>
      </w:r>
    </w:p>
    <w:p w14:paraId="3BB97840" w14:textId="0515DE2A" w:rsidR="003228B0" w:rsidRPr="003228B0" w:rsidRDefault="003228B0" w:rsidP="003228B0">
      <w:pPr>
        <w:pStyle w:val="Listenabsatz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Das </w:t>
      </w:r>
      <w:proofErr w:type="spellStart"/>
      <w:r>
        <w:rPr>
          <w:rFonts w:ascii="Segoe UI" w:hAnsi="Segoe UI" w:cs="Segoe UI"/>
        </w:rPr>
        <w:t>ePortfolio</w:t>
      </w:r>
      <w:proofErr w:type="spellEnd"/>
      <w:r w:rsidRPr="003228B0">
        <w:rPr>
          <w:rFonts w:ascii="Segoe UI" w:hAnsi="Segoe UI" w:cs="Segoe UI"/>
        </w:rPr>
        <w:t xml:space="preserve"> wurde eigenständig verfasst.</w:t>
      </w:r>
    </w:p>
    <w:p w14:paraId="5547123B" w14:textId="7879D0F2" w:rsidR="003228B0" w:rsidRPr="003228B0" w:rsidRDefault="003228B0" w:rsidP="003228B0">
      <w:pPr>
        <w:pStyle w:val="Listenabsatz"/>
        <w:numPr>
          <w:ilvl w:val="0"/>
          <w:numId w:val="11"/>
        </w:numPr>
        <w:rPr>
          <w:rFonts w:ascii="Segoe UI" w:hAnsi="Segoe UI" w:cs="Segoe UI"/>
        </w:rPr>
      </w:pPr>
      <w:r w:rsidRPr="003228B0">
        <w:rPr>
          <w:rFonts w:ascii="Segoe UI" w:hAnsi="Segoe UI" w:cs="Segoe UI"/>
        </w:rPr>
        <w:t xml:space="preserve">Alle Stellen </w:t>
      </w:r>
      <w:r>
        <w:rPr>
          <w:rFonts w:ascii="Segoe UI" w:hAnsi="Segoe UI" w:cs="Segoe UI"/>
        </w:rPr>
        <w:t>des Portfolios</w:t>
      </w:r>
      <w:r w:rsidRPr="003228B0">
        <w:rPr>
          <w:rFonts w:ascii="Segoe UI" w:hAnsi="Segoe UI" w:cs="Segoe UI"/>
        </w:rPr>
        <w:t xml:space="preserve">, die anderen Werken dem Wortlaut oder dem Sinn nach entnommen wurden, sind mit Angabe von Quellen als solche gekennzeichnet. </w:t>
      </w:r>
    </w:p>
    <w:p w14:paraId="23FD99CA" w14:textId="77777777" w:rsidR="003228B0" w:rsidRPr="003228B0" w:rsidRDefault="003228B0" w:rsidP="003228B0">
      <w:pPr>
        <w:rPr>
          <w:lang w:val="de-CH"/>
        </w:rPr>
      </w:pPr>
    </w:p>
    <w:p w14:paraId="53019E7E" w14:textId="29265EA2" w:rsidR="003228B0" w:rsidRPr="003228B0" w:rsidRDefault="003228B0" w:rsidP="003228B0">
      <w:pPr>
        <w:rPr>
          <w:lang w:val="de-CH"/>
        </w:rPr>
      </w:pPr>
      <w:r w:rsidRPr="003228B0">
        <w:rPr>
          <w:lang w:val="de-CH"/>
        </w:rPr>
        <w:t xml:space="preserve">Ort und Datum </w:t>
      </w:r>
      <w:r w:rsidRPr="003228B0">
        <w:rPr>
          <w:lang w:val="de-CH"/>
        </w:rPr>
        <w:tab/>
      </w:r>
      <w:r w:rsidRPr="003228B0">
        <w:rPr>
          <w:lang w:val="de-CH"/>
        </w:rPr>
        <w:tab/>
      </w:r>
      <w:r w:rsidRPr="003228B0">
        <w:rPr>
          <w:lang w:val="de-CH"/>
        </w:rPr>
        <w:tab/>
      </w:r>
      <w:r w:rsidRPr="003228B0">
        <w:rPr>
          <w:lang w:val="de-CH"/>
        </w:rPr>
        <w:tab/>
      </w:r>
      <w:r w:rsidRPr="003228B0">
        <w:rPr>
          <w:lang w:val="de-CH"/>
        </w:rPr>
        <w:tab/>
        <w:t xml:space="preserve">Unterschrift </w:t>
      </w:r>
    </w:p>
    <w:p w14:paraId="002A25E3" w14:textId="3BC2543C" w:rsidR="003228B0" w:rsidRPr="003228B0" w:rsidRDefault="003228B0" w:rsidP="003228B0">
      <w:pPr>
        <w:rPr>
          <w:lang w:val="de-CH"/>
        </w:rPr>
      </w:pPr>
      <w:r w:rsidRPr="003228B0">
        <w:rPr>
          <w:lang w:val="de-CH"/>
        </w:rPr>
        <w:t>____________________________________</w:t>
      </w:r>
      <w:r w:rsidRPr="003228B0">
        <w:rPr>
          <w:lang w:val="de-CH"/>
        </w:rPr>
        <w:tab/>
        <w:t>____________________________________</w:t>
      </w:r>
    </w:p>
    <w:p w14:paraId="61154BC4" w14:textId="77777777" w:rsidR="003228B0" w:rsidRPr="003228B0" w:rsidRDefault="003228B0" w:rsidP="003228B0"/>
    <w:sectPr w:rsidR="003228B0" w:rsidRPr="003228B0" w:rsidSect="000F76DA">
      <w:headerReference w:type="default" r:id="rId13"/>
      <w:footerReference w:type="default" r:id="rId14"/>
      <w:pgSz w:w="11906" w:h="16838" w:code="9"/>
      <w:pgMar w:top="714" w:right="1134" w:bottom="680" w:left="1134" w:header="426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9D05" w14:textId="77777777" w:rsidR="000A0A60" w:rsidRDefault="000A0A60" w:rsidP="00E13FD4">
      <w:pPr>
        <w:spacing w:after="0"/>
      </w:pPr>
      <w:r>
        <w:separator/>
      </w:r>
    </w:p>
  </w:endnote>
  <w:endnote w:type="continuationSeparator" w:id="0">
    <w:p w14:paraId="20397843" w14:textId="77777777" w:rsidR="000A0A60" w:rsidRDefault="000A0A60" w:rsidP="00E13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EA14" w14:textId="5B1DD531" w:rsidR="005E0384" w:rsidRPr="005E0384" w:rsidRDefault="005E0384">
    <w:pPr>
      <w:pStyle w:val="Fuzeile"/>
      <w:rPr>
        <w:i/>
      </w:rPr>
    </w:pPr>
    <w:r w:rsidRPr="005E0384">
      <w:rPr>
        <w:i/>
      </w:rPr>
      <w:tab/>
      <w:t xml:space="preserve">Seite </w:t>
    </w:r>
    <w:r w:rsidRPr="005E0384">
      <w:rPr>
        <w:i/>
      </w:rPr>
      <w:fldChar w:fldCharType="begin"/>
    </w:r>
    <w:r w:rsidRPr="005E0384">
      <w:rPr>
        <w:i/>
      </w:rPr>
      <w:instrText>PAGE   \* MERGEFORMAT</w:instrText>
    </w:r>
    <w:r w:rsidRPr="005E0384">
      <w:rPr>
        <w:i/>
      </w:rPr>
      <w:fldChar w:fldCharType="separate"/>
    </w:r>
    <w:r w:rsidR="00183D3D" w:rsidRPr="00183D3D">
      <w:rPr>
        <w:i/>
        <w:noProof/>
        <w:lang w:val="de-DE"/>
      </w:rPr>
      <w:t>7</w:t>
    </w:r>
    <w:r w:rsidRPr="005E0384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0DD7" w14:textId="77777777" w:rsidR="000A0A60" w:rsidRDefault="000A0A60" w:rsidP="00E13FD4">
      <w:pPr>
        <w:spacing w:after="0"/>
      </w:pPr>
      <w:r>
        <w:separator/>
      </w:r>
    </w:p>
  </w:footnote>
  <w:footnote w:type="continuationSeparator" w:id="0">
    <w:p w14:paraId="2CC18F62" w14:textId="77777777" w:rsidR="000A0A60" w:rsidRDefault="000A0A60" w:rsidP="00E13F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74EC" w14:textId="392224E1" w:rsidR="005E0384" w:rsidRPr="005E0384" w:rsidRDefault="00E13FD4" w:rsidP="001837CC">
    <w:pPr>
      <w:pStyle w:val="Kopfzeile"/>
      <w:spacing w:before="120" w:after="240"/>
      <w:rPr>
        <w:i/>
        <w:lang w:val="de-CH"/>
      </w:rPr>
    </w:pPr>
    <w:r w:rsidRPr="005E0384">
      <w:rPr>
        <w:i/>
        <w:lang w:val="de-CH"/>
      </w:rPr>
      <w:t>NQMI - Nachqualifikation Medien und Informatik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6D3"/>
    <w:multiLevelType w:val="hybridMultilevel"/>
    <w:tmpl w:val="107E12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379E"/>
    <w:multiLevelType w:val="hybridMultilevel"/>
    <w:tmpl w:val="A8F2B6F8"/>
    <w:lvl w:ilvl="0" w:tplc="03761D02">
      <w:numFmt w:val="bullet"/>
      <w:lvlText w:val="-"/>
      <w:lvlJc w:val="left"/>
      <w:pPr>
        <w:ind w:left="67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B8F"/>
    <w:multiLevelType w:val="multilevel"/>
    <w:tmpl w:val="E76EF9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8444CC"/>
    <w:multiLevelType w:val="hybridMultilevel"/>
    <w:tmpl w:val="3386FBA2"/>
    <w:lvl w:ilvl="0" w:tplc="295C227C">
      <w:numFmt w:val="bullet"/>
      <w:lvlText w:val="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533C"/>
    <w:multiLevelType w:val="multilevel"/>
    <w:tmpl w:val="E776501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5376B3"/>
    <w:multiLevelType w:val="hybridMultilevel"/>
    <w:tmpl w:val="15D010B6"/>
    <w:lvl w:ilvl="0" w:tplc="03761D02">
      <w:numFmt w:val="bullet"/>
      <w:lvlText w:val="-"/>
      <w:lvlJc w:val="left"/>
      <w:pPr>
        <w:ind w:left="67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5C1C"/>
    <w:multiLevelType w:val="hybridMultilevel"/>
    <w:tmpl w:val="F0EC31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4BBB"/>
    <w:multiLevelType w:val="hybridMultilevel"/>
    <w:tmpl w:val="0C22B572"/>
    <w:lvl w:ilvl="0" w:tplc="03761D0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AF35F12"/>
    <w:multiLevelType w:val="hybridMultilevel"/>
    <w:tmpl w:val="107E12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0E80"/>
    <w:multiLevelType w:val="multilevel"/>
    <w:tmpl w:val="CF0ECD7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0D08C1"/>
    <w:multiLevelType w:val="hybridMultilevel"/>
    <w:tmpl w:val="29DC66EC"/>
    <w:lvl w:ilvl="0" w:tplc="03761D02">
      <w:numFmt w:val="bullet"/>
      <w:lvlText w:val="-"/>
      <w:lvlJc w:val="left"/>
      <w:pPr>
        <w:ind w:left="67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1" w15:restartNumberingAfterBreak="0">
    <w:nsid w:val="6EC0033B"/>
    <w:multiLevelType w:val="hybridMultilevel"/>
    <w:tmpl w:val="22D46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A2D1B"/>
    <w:multiLevelType w:val="hybridMultilevel"/>
    <w:tmpl w:val="107E12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12"/>
    <w:rsid w:val="00084231"/>
    <w:rsid w:val="000A0A60"/>
    <w:rsid w:val="000F2FEF"/>
    <w:rsid w:val="000F76DA"/>
    <w:rsid w:val="001405C4"/>
    <w:rsid w:val="001837CC"/>
    <w:rsid w:val="00183D3D"/>
    <w:rsid w:val="00237A72"/>
    <w:rsid w:val="00255670"/>
    <w:rsid w:val="003228B0"/>
    <w:rsid w:val="00387C29"/>
    <w:rsid w:val="003B0DC6"/>
    <w:rsid w:val="00406E98"/>
    <w:rsid w:val="00487EB8"/>
    <w:rsid w:val="00545C60"/>
    <w:rsid w:val="005856E1"/>
    <w:rsid w:val="005C6C2E"/>
    <w:rsid w:val="005E0384"/>
    <w:rsid w:val="00647600"/>
    <w:rsid w:val="006B1150"/>
    <w:rsid w:val="007850AC"/>
    <w:rsid w:val="007C0A12"/>
    <w:rsid w:val="007D2CC1"/>
    <w:rsid w:val="007E7817"/>
    <w:rsid w:val="00821413"/>
    <w:rsid w:val="0082258B"/>
    <w:rsid w:val="00883EF4"/>
    <w:rsid w:val="008841D7"/>
    <w:rsid w:val="009938DA"/>
    <w:rsid w:val="00A52D0F"/>
    <w:rsid w:val="00A7210F"/>
    <w:rsid w:val="00A85C3F"/>
    <w:rsid w:val="00A91446"/>
    <w:rsid w:val="00B44C27"/>
    <w:rsid w:val="00B50FB2"/>
    <w:rsid w:val="00BC6586"/>
    <w:rsid w:val="00BD3A08"/>
    <w:rsid w:val="00C112E9"/>
    <w:rsid w:val="00C1177B"/>
    <w:rsid w:val="00C43E20"/>
    <w:rsid w:val="00C55912"/>
    <w:rsid w:val="00D169EF"/>
    <w:rsid w:val="00D379CF"/>
    <w:rsid w:val="00DA1CD3"/>
    <w:rsid w:val="00DA772C"/>
    <w:rsid w:val="00E13FD4"/>
    <w:rsid w:val="00E42AAB"/>
    <w:rsid w:val="00E63E5E"/>
    <w:rsid w:val="00ED4798"/>
    <w:rsid w:val="00F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98146"/>
  <w15:docId w15:val="{4B8DDEB0-AFEE-416C-BA54-6BDBEAD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6E1"/>
    <w:pPr>
      <w:spacing w:after="120" w:line="240" w:lineRule="auto"/>
      <w:contextualSpacing w:val="0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rsid w:val="005E0384"/>
    <w:pPr>
      <w:keepNext/>
      <w:keepLines/>
      <w:spacing w:before="240"/>
      <w:outlineLvl w:val="1"/>
    </w:pPr>
    <w:rPr>
      <w:rFonts w:ascii="Segoe UI Semibold" w:hAnsi="Segoe UI Semibold"/>
      <w:sz w:val="28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8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8DA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21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210F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3B0DC6"/>
    <w:pPr>
      <w:spacing w:line="240" w:lineRule="auto"/>
      <w:contextualSpacing w:val="0"/>
    </w:pPr>
    <w:rPr>
      <w:rFonts w:asciiTheme="minorHAnsi" w:eastAsiaTheme="minorHAnsi" w:hAnsiTheme="minorHAnsi" w:cstheme="minorBid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0DC6"/>
    <w:pPr>
      <w:spacing w:after="160" w:line="259" w:lineRule="auto"/>
      <w:ind w:left="720"/>
    </w:pPr>
    <w:rPr>
      <w:rFonts w:asciiTheme="minorHAnsi" w:eastAsiaTheme="minorHAnsi" w:hAnsiTheme="minorHAnsi" w:cstheme="minorBidi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E13F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3FD4"/>
  </w:style>
  <w:style w:type="paragraph" w:styleId="Fuzeile">
    <w:name w:val="footer"/>
    <w:basedOn w:val="Standard"/>
    <w:link w:val="FuzeileZchn"/>
    <w:uiPriority w:val="99"/>
    <w:unhideWhenUsed/>
    <w:rsid w:val="00E13F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eat.doebe.li/publications/2015-auslegeordnung-digitale-kompetenzen-im-lp2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8E714C74AD246995B53CBE0FE8E81" ma:contentTypeVersion="2" ma:contentTypeDescription="Ein neues Dokument erstellen." ma:contentTypeScope="" ma:versionID="de15ebb5995d4beae8af97ce46702c1d">
  <xsd:schema xmlns:xsd="http://www.w3.org/2001/XMLSchema" xmlns:xs="http://www.w3.org/2001/XMLSchema" xmlns:p="http://schemas.microsoft.com/office/2006/metadata/properties" xmlns:ns2="0bfd5889-217a-4cd1-8b2a-b037d5bfed1c" targetNamespace="http://schemas.microsoft.com/office/2006/metadata/properties" ma:root="true" ma:fieldsID="d7eb71dd298b848d00a83dea86227644" ns2:_="">
    <xsd:import namespace="0bfd5889-217a-4cd1-8b2a-b037d5bfe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5889-217a-4cd1-8b2a-b037d5bfe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188B-3DAA-4FA2-8D72-E511E61BD122}"/>
</file>

<file path=customXml/itemProps2.xml><?xml version="1.0" encoding="utf-8"?>
<ds:datastoreItem xmlns:ds="http://schemas.openxmlformats.org/officeDocument/2006/customXml" ds:itemID="{F2FFB948-31B4-44BC-BFD9-B8C3DAE43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13F12-938E-47DB-8CB5-37477336F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FB3D5-A19B-4E94-B83B-8689E4AF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Pirmin Stadler</dc:creator>
  <cp:lastModifiedBy>Pirmin Stadler</cp:lastModifiedBy>
  <cp:revision>2</cp:revision>
  <cp:lastPrinted>2019-04-17T19:19:00Z</cp:lastPrinted>
  <dcterms:created xsi:type="dcterms:W3CDTF">2019-05-14T12:01:00Z</dcterms:created>
  <dcterms:modified xsi:type="dcterms:W3CDTF">2019-05-14T12:01:00Z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0x010100D548E714C74AD246995B53CBE0FE8E81</vt:lpwstr>
  </property>
</Properties>
</file>